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BD" w:rsidRPr="001D19BD" w:rsidRDefault="001D19BD" w:rsidP="001D19BD">
      <w:pPr>
        <w:spacing w:line="276" w:lineRule="auto"/>
        <w:jc w:val="right"/>
        <w:rPr>
          <w:b/>
          <w:sz w:val="26"/>
          <w:szCs w:val="26"/>
        </w:rPr>
      </w:pPr>
      <w:r w:rsidRPr="001D19BD">
        <w:rPr>
          <w:b/>
          <w:sz w:val="26"/>
          <w:szCs w:val="26"/>
        </w:rPr>
        <w:t xml:space="preserve">Приложение </w:t>
      </w:r>
    </w:p>
    <w:p w:rsidR="00E158B5" w:rsidRDefault="00E158B5" w:rsidP="00E158B5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к Образовательной</w:t>
      </w:r>
    </w:p>
    <w:p w:rsidR="001D19BD" w:rsidRPr="001D19BD" w:rsidRDefault="00E158B5" w:rsidP="00E158B5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программе </w:t>
      </w:r>
      <w:r w:rsidR="001D19BD" w:rsidRPr="001D19BD">
        <w:rPr>
          <w:b/>
          <w:sz w:val="26"/>
          <w:szCs w:val="26"/>
        </w:rPr>
        <w:t>ООО</w:t>
      </w:r>
    </w:p>
    <w:p w:rsidR="001D19BD" w:rsidRPr="001D19BD" w:rsidRDefault="001D19BD" w:rsidP="00E158B5">
      <w:pPr>
        <w:jc w:val="right"/>
        <w:rPr>
          <w:sz w:val="26"/>
          <w:szCs w:val="26"/>
        </w:rPr>
      </w:pPr>
    </w:p>
    <w:p w:rsidR="001D19BD" w:rsidRPr="001D19BD" w:rsidRDefault="001D19BD" w:rsidP="00E158B5">
      <w:pPr>
        <w:jc w:val="right"/>
      </w:pPr>
    </w:p>
    <w:p w:rsidR="001D19BD" w:rsidRPr="001D19BD" w:rsidRDefault="001D19BD" w:rsidP="001D19BD"/>
    <w:p w:rsidR="001D19BD" w:rsidRPr="001D19BD" w:rsidRDefault="001D19BD" w:rsidP="001D19BD"/>
    <w:p w:rsidR="001D19BD" w:rsidRPr="001D19BD" w:rsidRDefault="001D19BD" w:rsidP="001D19BD"/>
    <w:p w:rsidR="001D19BD" w:rsidRPr="001D19BD" w:rsidRDefault="001D19BD" w:rsidP="001D19BD"/>
    <w:p w:rsidR="001D19BD" w:rsidRPr="001D19BD" w:rsidRDefault="001D19BD" w:rsidP="001D19BD"/>
    <w:p w:rsidR="001D19BD" w:rsidRPr="001D19BD" w:rsidRDefault="00E158B5" w:rsidP="001D19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</w:t>
      </w:r>
      <w:r w:rsidR="001D19BD" w:rsidRPr="001D19BD">
        <w:rPr>
          <w:b/>
          <w:sz w:val="44"/>
          <w:szCs w:val="44"/>
        </w:rPr>
        <w:t>программа</w:t>
      </w:r>
    </w:p>
    <w:p w:rsidR="001D19BD" w:rsidRPr="001D19BD" w:rsidRDefault="001D19BD" w:rsidP="001D19BD">
      <w:pPr>
        <w:jc w:val="center"/>
        <w:rPr>
          <w:b/>
          <w:sz w:val="44"/>
          <w:szCs w:val="44"/>
        </w:rPr>
      </w:pPr>
      <w:r w:rsidRPr="001D19BD">
        <w:rPr>
          <w:b/>
          <w:sz w:val="44"/>
          <w:szCs w:val="44"/>
        </w:rPr>
        <w:t>по учебному предмету</w:t>
      </w:r>
    </w:p>
    <w:p w:rsidR="00F30457" w:rsidRDefault="001D19BD" w:rsidP="001D19BD">
      <w:pPr>
        <w:jc w:val="center"/>
        <w:rPr>
          <w:b/>
          <w:sz w:val="44"/>
          <w:szCs w:val="44"/>
        </w:rPr>
      </w:pPr>
      <w:r w:rsidRPr="001D19BD">
        <w:rPr>
          <w:b/>
          <w:sz w:val="44"/>
          <w:szCs w:val="44"/>
        </w:rPr>
        <w:t>«Основы духовно-нравственной культуры</w:t>
      </w:r>
    </w:p>
    <w:p w:rsidR="001D19BD" w:rsidRPr="001D19BD" w:rsidRDefault="001D19BD" w:rsidP="001D19B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D19BD">
        <w:rPr>
          <w:b/>
          <w:sz w:val="44"/>
          <w:szCs w:val="44"/>
        </w:rPr>
        <w:t xml:space="preserve"> народов России»            </w:t>
      </w:r>
    </w:p>
    <w:p w:rsidR="001D19BD" w:rsidRPr="001D19BD" w:rsidRDefault="00E158B5" w:rsidP="001D19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8 - 9 классов</w:t>
      </w:r>
    </w:p>
    <w:p w:rsidR="001D19BD" w:rsidRPr="001D19BD" w:rsidRDefault="001D19BD" w:rsidP="001D19BD">
      <w:pPr>
        <w:tabs>
          <w:tab w:val="left" w:pos="2820"/>
        </w:tabs>
        <w:jc w:val="center"/>
        <w:rPr>
          <w:b/>
          <w:sz w:val="40"/>
          <w:szCs w:val="40"/>
        </w:rPr>
      </w:pPr>
      <w:r w:rsidRPr="001D19BD">
        <w:rPr>
          <w:b/>
          <w:sz w:val="40"/>
          <w:szCs w:val="40"/>
        </w:rPr>
        <w:t>(очно-заочная форма обучения)</w:t>
      </w:r>
    </w:p>
    <w:p w:rsidR="001D19BD" w:rsidRPr="001D19BD" w:rsidRDefault="001D19BD" w:rsidP="001D19BD">
      <w:pPr>
        <w:rPr>
          <w:b/>
          <w:sz w:val="36"/>
          <w:szCs w:val="36"/>
        </w:rPr>
      </w:pPr>
    </w:p>
    <w:p w:rsidR="001D19BD" w:rsidRPr="001D19BD" w:rsidRDefault="001D19BD" w:rsidP="001D19BD"/>
    <w:p w:rsidR="001D19BD" w:rsidRPr="001D19BD" w:rsidRDefault="001D19BD" w:rsidP="001D19BD">
      <w:pPr>
        <w:tabs>
          <w:tab w:val="left" w:pos="3480"/>
        </w:tabs>
      </w:pPr>
      <w:r w:rsidRPr="001D19BD">
        <w:tab/>
      </w:r>
    </w:p>
    <w:p w:rsidR="001D19BD" w:rsidRPr="001D19BD" w:rsidRDefault="001D19BD" w:rsidP="001D19BD">
      <w:pPr>
        <w:tabs>
          <w:tab w:val="left" w:pos="5190"/>
        </w:tabs>
        <w:rPr>
          <w:b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32"/>
          <w:szCs w:val="32"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32"/>
          <w:szCs w:val="32"/>
        </w:rPr>
      </w:pPr>
      <w:r w:rsidRPr="001D19BD">
        <w:rPr>
          <w:b/>
          <w:sz w:val="32"/>
          <w:szCs w:val="32"/>
        </w:rPr>
        <w:t xml:space="preserve">              Срок реализации программы – 2 года</w:t>
      </w:r>
    </w:p>
    <w:p w:rsidR="001D19BD" w:rsidRPr="001D19BD" w:rsidRDefault="001D19BD" w:rsidP="001D19BD">
      <w:pPr>
        <w:tabs>
          <w:tab w:val="left" w:pos="5190"/>
        </w:tabs>
        <w:rPr>
          <w:b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P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1D19BD" w:rsidRDefault="001D19BD" w:rsidP="001D19BD">
      <w:pPr>
        <w:tabs>
          <w:tab w:val="left" w:pos="5190"/>
        </w:tabs>
        <w:rPr>
          <w:b/>
          <w:sz w:val="28"/>
          <w:szCs w:val="28"/>
        </w:rPr>
      </w:pPr>
    </w:p>
    <w:p w:rsidR="00A31359" w:rsidRPr="00A31359" w:rsidRDefault="00A31359" w:rsidP="001D19BD">
      <w:pPr>
        <w:shd w:val="clear" w:color="auto" w:fill="FFFFFF"/>
        <w:ind w:right="338"/>
        <w:rPr>
          <w:b/>
          <w:bCs/>
          <w:color w:val="000000"/>
          <w:sz w:val="26"/>
          <w:szCs w:val="26"/>
        </w:rPr>
      </w:pPr>
    </w:p>
    <w:p w:rsidR="00A31359" w:rsidRPr="00A31359" w:rsidRDefault="00A31359" w:rsidP="00A31359">
      <w:pPr>
        <w:shd w:val="clear" w:color="auto" w:fill="FFFFFF"/>
        <w:ind w:left="284" w:right="338"/>
        <w:jc w:val="center"/>
        <w:rPr>
          <w:b/>
          <w:bCs/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A31359" w:rsidRPr="00A31359" w:rsidRDefault="00A31359" w:rsidP="00A31359">
      <w:pPr>
        <w:shd w:val="clear" w:color="auto" w:fill="FFFFFF"/>
        <w:ind w:left="284" w:right="338"/>
        <w:jc w:val="center"/>
        <w:rPr>
          <w:b/>
          <w:bCs/>
          <w:color w:val="000000"/>
          <w:sz w:val="26"/>
          <w:szCs w:val="26"/>
        </w:rPr>
      </w:pPr>
    </w:p>
    <w:p w:rsidR="00A31359" w:rsidRPr="00A31359" w:rsidRDefault="00A31359" w:rsidP="00A15B4C">
      <w:pPr>
        <w:shd w:val="clear" w:color="auto" w:fill="FFFFFF"/>
        <w:ind w:left="284" w:right="338"/>
        <w:jc w:val="both"/>
        <w:rPr>
          <w:b/>
          <w:bCs/>
          <w:color w:val="000000"/>
          <w:sz w:val="26"/>
          <w:szCs w:val="26"/>
        </w:rPr>
      </w:pPr>
      <w:r w:rsidRPr="00A31359">
        <w:rPr>
          <w:bCs/>
          <w:color w:val="000000"/>
          <w:sz w:val="26"/>
          <w:szCs w:val="26"/>
        </w:rPr>
        <w:t xml:space="preserve">Рабочая </w:t>
      </w:r>
      <w:r w:rsidRPr="00A31359">
        <w:rPr>
          <w:sz w:val="26"/>
          <w:szCs w:val="26"/>
        </w:rPr>
        <w:t>программа для 8-9 классов составлена в соответствии с</w:t>
      </w:r>
      <w:r w:rsidR="001D19BD">
        <w:rPr>
          <w:sz w:val="26"/>
          <w:szCs w:val="26"/>
        </w:rPr>
        <w:t xml:space="preserve"> нормативно – правовыми документами</w:t>
      </w:r>
      <w:r w:rsidRPr="00A31359">
        <w:rPr>
          <w:sz w:val="26"/>
          <w:szCs w:val="26"/>
        </w:rPr>
        <w:t>:</w:t>
      </w:r>
    </w:p>
    <w:p w:rsidR="00A31359" w:rsidRPr="00A31359" w:rsidRDefault="00A31359" w:rsidP="00A15B4C">
      <w:pPr>
        <w:shd w:val="clear" w:color="auto" w:fill="FFFFFF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A31359" w:rsidRPr="00A31359" w:rsidRDefault="00A31359" w:rsidP="00A15B4C">
      <w:pPr>
        <w:numPr>
          <w:ilvl w:val="0"/>
          <w:numId w:val="1"/>
        </w:numPr>
        <w:ind w:left="284" w:right="338" w:firstLine="0"/>
        <w:contextualSpacing/>
        <w:jc w:val="both"/>
        <w:rPr>
          <w:bCs/>
          <w:sz w:val="26"/>
          <w:szCs w:val="26"/>
        </w:rPr>
      </w:pPr>
      <w:r w:rsidRPr="00A31359">
        <w:rPr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A31359" w:rsidRPr="00A31359" w:rsidRDefault="00A31359" w:rsidP="001D19BD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right="338" w:firstLine="0"/>
        <w:contextualSpacing/>
        <w:jc w:val="both"/>
        <w:rPr>
          <w:bCs/>
          <w:sz w:val="26"/>
          <w:szCs w:val="26"/>
        </w:rPr>
      </w:pPr>
      <w:r w:rsidRPr="00A31359">
        <w:rPr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A31359">
          <w:rPr>
            <w:bCs/>
            <w:sz w:val="26"/>
            <w:szCs w:val="26"/>
          </w:rPr>
          <w:t>2010 г</w:t>
        </w:r>
      </w:smartTag>
      <w:r w:rsidRPr="00A31359">
        <w:rPr>
          <w:bCs/>
          <w:sz w:val="26"/>
          <w:szCs w:val="26"/>
        </w:rPr>
        <w:t xml:space="preserve">. № 1897 (в действующей редакции); </w:t>
      </w:r>
    </w:p>
    <w:p w:rsidR="00A31359" w:rsidRPr="00A31359" w:rsidRDefault="00A31359" w:rsidP="001D19BD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right="338" w:firstLine="0"/>
        <w:contextualSpacing/>
        <w:jc w:val="both"/>
        <w:rPr>
          <w:bCs/>
          <w:sz w:val="26"/>
          <w:szCs w:val="26"/>
        </w:rPr>
      </w:pPr>
      <w:r w:rsidRPr="00A31359">
        <w:rPr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A31359" w:rsidRPr="00A31359" w:rsidRDefault="00A31359" w:rsidP="001D19BD">
      <w:pPr>
        <w:numPr>
          <w:ilvl w:val="0"/>
          <w:numId w:val="1"/>
        </w:numPr>
        <w:ind w:left="284" w:right="338" w:firstLine="0"/>
        <w:contextualSpacing/>
        <w:jc w:val="both"/>
        <w:rPr>
          <w:bCs/>
          <w:sz w:val="26"/>
          <w:szCs w:val="26"/>
        </w:rPr>
      </w:pPr>
      <w:r w:rsidRPr="00A31359">
        <w:rPr>
          <w:sz w:val="26"/>
          <w:szCs w:val="26"/>
        </w:rPr>
        <w:t>Программой Воспитания МОУ «СОШ №5» г. Всеволожска на 2021 – 2025 учебный год.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</w:p>
    <w:p w:rsidR="00A31359" w:rsidRPr="00A31359" w:rsidRDefault="001D19BD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31359" w:rsidRPr="00A31359">
        <w:rPr>
          <w:color w:val="000000"/>
          <w:sz w:val="26"/>
          <w:szCs w:val="26"/>
        </w:rPr>
        <w:t>Рабочая программа по учебному предмету  составлена на основе примерной  программы «Ленинградская земля: история и культура» под редакцией С.А.Лисицына СПб Специальная литература 2003 г.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-Атлас Ленинградской области М. 2010 г.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-Учебное пособие по краеведению История и культура Ленинградской земли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 xml:space="preserve">С древнейших времен до наших дней под общей редакцией С. А. Лисицына. СПБ, 2006  </w:t>
      </w:r>
    </w:p>
    <w:p w:rsidR="001D19BD" w:rsidRDefault="00A31359" w:rsidP="001D19BD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ind w:left="284" w:right="338"/>
        <w:jc w:val="center"/>
        <w:textAlignment w:val="baseline"/>
        <w:rPr>
          <w:b/>
          <w:sz w:val="26"/>
          <w:szCs w:val="26"/>
          <w:lang w:eastAsia="en-US"/>
        </w:rPr>
      </w:pPr>
      <w:r w:rsidRPr="00A31359">
        <w:rPr>
          <w:b/>
          <w:sz w:val="26"/>
          <w:szCs w:val="26"/>
        </w:rPr>
        <w:t>Место учебного предмета в учебном плане</w:t>
      </w:r>
    </w:p>
    <w:p w:rsidR="00A31359" w:rsidRPr="001D19BD" w:rsidRDefault="001D19BD" w:rsidP="001D19BD">
      <w:pPr>
        <w:widowControl w:val="0"/>
        <w:overflowPunct w:val="0"/>
        <w:autoSpaceDE w:val="0"/>
        <w:autoSpaceDN w:val="0"/>
        <w:adjustRightInd w:val="0"/>
        <w:ind w:left="284" w:right="338"/>
        <w:jc w:val="both"/>
        <w:textAlignment w:val="baseline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A31359" w:rsidRPr="00A31359">
        <w:rPr>
          <w:sz w:val="26"/>
          <w:szCs w:val="26"/>
        </w:rPr>
        <w:t>На изучение предмета  в 8-9  классе  средней  школы отводится 1 час в неделю. Программа рассчитана на 36 часов в год.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Предмет « Основы духовно- нравственной  культуры  народов России» для учащихся VIII, IX классов является важной составной частью интегрированного предмета «Природа, история и культура Ленинградской земли». Он решает ряд принципиально важных задач по реализации федерального и регионального компонентов исторического образования.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Курс соответствует целям исторического образования</w:t>
      </w:r>
      <w:r w:rsidRPr="00A31359">
        <w:rPr>
          <w:color w:val="000000"/>
          <w:sz w:val="26"/>
          <w:szCs w:val="26"/>
        </w:rPr>
        <w:t> в целом и направлен на формирование у школьников патриотизма, уважения к истории и традициям нашей Родины, на овладение методами исторического познания, навыками работы с различными источниками исторической информации, применения знаний и представлений для жизни в современном многообразном обществе.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Предмет преследует </w:t>
      </w:r>
      <w:r w:rsidRPr="00A31359">
        <w:rPr>
          <w:b/>
          <w:bCs/>
          <w:i/>
          <w:iCs/>
          <w:color w:val="000000"/>
          <w:sz w:val="26"/>
          <w:szCs w:val="26"/>
        </w:rPr>
        <w:t>цель</w:t>
      </w:r>
      <w:r w:rsidRPr="00A31359">
        <w:rPr>
          <w:color w:val="000000"/>
          <w:sz w:val="26"/>
          <w:szCs w:val="26"/>
        </w:rPr>
        <w:t>, сформулированную в региональной целевой программе развития образования Ленинградской области: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воспитание гражданственности и любви к Родине, труду, развитие образования с учетом специфики социально- экономического и культурного развития региона, выступающего в качестве одного из факторов его экономического и социального развития.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Настоящий региональный курс призван дать учащимся знания по истории и культуре Ленинградской области и на их основе сформировать у школьников: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чувство любви и признательности к малой Родине;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умение использовать приобретенные знания в повседневной жизни;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компетенции, необходимые для социального и профессионального самоопределения.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Программа ориентирована</w:t>
      </w:r>
      <w:r w:rsidRPr="00A31359">
        <w:rPr>
          <w:color w:val="000000"/>
          <w:sz w:val="26"/>
          <w:szCs w:val="26"/>
        </w:rPr>
        <w:t> также на формирование у школьников уважения к символике России и Ленинградской области как составной части воспитания гражданина. Для более глубокого изучения символики учащимся может быть предложен элективный курс «Государственная символика России и Ленинградской области. История и современность».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lastRenderedPageBreak/>
        <w:t>Программа рассчитана </w:t>
      </w:r>
      <w:r w:rsidRPr="00A31359">
        <w:rPr>
          <w:color w:val="000000"/>
          <w:sz w:val="26"/>
          <w:szCs w:val="26"/>
        </w:rPr>
        <w:t>на организацию самостоятельной работы учащихся с использованием знаний, приобретенных по другим предметам, а также имеющегося опыта повседневной жизни и практической деятельности. Желательно проявление у школьников интереса к участию в археологических экспедициях по Ленинградской земле.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На изучение курса выделено 36 часов (VIII класс - 18 ч, IX класс - 18ч)</w:t>
      </w:r>
    </w:p>
    <w:p w:rsidR="00A31359" w:rsidRPr="00A31359" w:rsidRDefault="00A31359" w:rsidP="00A31359">
      <w:pPr>
        <w:shd w:val="clear" w:color="auto" w:fill="FFFFFF"/>
        <w:ind w:left="284" w:right="338"/>
        <w:rPr>
          <w:color w:val="000000"/>
          <w:sz w:val="26"/>
          <w:szCs w:val="26"/>
        </w:rPr>
      </w:pPr>
    </w:p>
    <w:p w:rsidR="00A31359" w:rsidRPr="00A31359" w:rsidRDefault="00A31359" w:rsidP="00A31359">
      <w:pPr>
        <w:numPr>
          <w:ilvl w:val="0"/>
          <w:numId w:val="2"/>
        </w:numPr>
        <w:shd w:val="clear" w:color="auto" w:fill="FFFFFF"/>
        <w:spacing w:after="5" w:line="294" w:lineRule="atLeast"/>
        <w:ind w:left="284" w:right="338" w:firstLine="0"/>
        <w:jc w:val="center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Планируемые результаты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 результате изучения курса «Основы духовно- нравственной культуры народов России» учащийся должен: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знать и понимать: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основные этапы и ключевые события истории родного края с древнейших времен до наших дней;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взаимосвязь всемирной, отечественной и локальной истории;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важнейшие достижения культуры и системы ценностей, сформировавшиеся у народа, населяющего территорию Ленинградской области;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историческую обусловленность современных общественных процессов;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виды исторических источников для изучения прошлого и настоящего своей малой Родины;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уметь: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соотносить даты событий отечественной и региональной истории;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определять на основе учебного материала причины и следствия исторических событий;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объяснять свое отношение к событиям и личностям, оставившим заметный след в истории края;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рассказать об исторических событиях и их участниках, показывая знания фактов, дат, терминов;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проводить поиск исторической информации в источниках разного типа;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использовать приобретенные знания при написании творческих работ (рефератов, сочинений, олимпиадных работ);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показывать на исторической карте границы территорий и их изменения, города и районы, места исторических событий;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искать историческую информацию и критически ее анализировать;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участвовать в дискуссиях по историческим проблемам, формулировать собственную позицию по обсуждаемым вопросам;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для понимания причин и значения событий и явлений современной жизни региона;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для определения собственной позиции по отношению к историческому прошлому и явлениям современной жизни;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для осознания себя как представителя исторически сложившегося гражданского, этнокультурного, конфессионального сообщества, гражданина и патриота;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для использования знаний об истории и культуре региона в общении с людьми другой культуры, национальности и религиозной принадлежности.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Результаты изучения учебного предмета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Личностными </w:t>
      </w:r>
      <w:r w:rsidRPr="00A31359">
        <w:rPr>
          <w:color w:val="000000"/>
          <w:sz w:val="26"/>
          <w:szCs w:val="26"/>
        </w:rPr>
        <w:t>результатами</w:t>
      </w:r>
      <w:r w:rsidRPr="00A31359">
        <w:rPr>
          <w:b/>
          <w:bCs/>
          <w:color w:val="000000"/>
          <w:sz w:val="26"/>
          <w:szCs w:val="26"/>
        </w:rPr>
        <w:t> </w:t>
      </w:r>
      <w:r w:rsidRPr="00A31359">
        <w:rPr>
          <w:color w:val="000000"/>
          <w:sz w:val="26"/>
          <w:szCs w:val="26"/>
        </w:rPr>
        <w:t>изучения курса «Основы духовно -нравственной  культуры народов России» являются:</w:t>
      </w:r>
    </w:p>
    <w:p w:rsidR="00A31359" w:rsidRPr="00A31359" w:rsidRDefault="00A31359" w:rsidP="001D19BD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lastRenderedPageBreak/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A31359" w:rsidRPr="00A31359" w:rsidRDefault="00A31359" w:rsidP="001D19BD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осознание и принятие базовых общечеловеческих ценностей, формирование  нравственных представлений и этических чувств; культура поведения и взаимоотношений с окружающими.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Межпредметными </w:t>
      </w:r>
      <w:r w:rsidRPr="00A31359">
        <w:rPr>
          <w:color w:val="000000"/>
          <w:sz w:val="26"/>
          <w:szCs w:val="26"/>
        </w:rPr>
        <w:t>результатами изучения курса «Основы духовно- нравственной культуры народов  России» являются: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• способность регулировать собственную деятельность, направленную на познание истории своей малой родины через призму истории страны;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• способность осуществлять информационный поиск для выполнения учебных задач;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• осознание правил и норм взаимодействия с взрослыми сверстниками в сообществах разного типа (класс, школа, семья, учреждение культуры и пр.).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Предметными</w:t>
      </w:r>
      <w:r w:rsidRPr="00A31359">
        <w:rPr>
          <w:color w:val="000000"/>
          <w:sz w:val="26"/>
          <w:szCs w:val="26"/>
        </w:rPr>
        <w:t> результатами изучения предмета «Основы духовно -нравственной культуры народов России» являются:</w:t>
      </w:r>
    </w:p>
    <w:p w:rsidR="00A31359" w:rsidRPr="00A31359" w:rsidRDefault="00A31359" w:rsidP="001D19B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формирование   целостного, социально-ориентированного взгляда на историю своей страны в единстве с другими социальными и естественными науками;</w:t>
      </w:r>
    </w:p>
    <w:p w:rsidR="00A31359" w:rsidRPr="00A31359" w:rsidRDefault="00A31359" w:rsidP="001D19B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умение наблюдать, исследовать явления окружающего мира, выделять характерные особенности, описывать и характеризовать факты и события культуры, истории общества.</w:t>
      </w:r>
    </w:p>
    <w:p w:rsidR="00A31359" w:rsidRPr="00A31359" w:rsidRDefault="00A31359" w:rsidP="001D19B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владение навыками устанавливать и выявлять причинно-следственные связи в окружающем мире природы и социума.</w:t>
      </w:r>
    </w:p>
    <w:p w:rsidR="00A31359" w:rsidRPr="00A31359" w:rsidRDefault="00A31359" w:rsidP="001D19B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A31359" w:rsidRPr="00A31359" w:rsidRDefault="00A31359" w:rsidP="001D19B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понимание места своей семьи в прошлом и настоящем своего края, в истории и культуре России;</w:t>
      </w:r>
    </w:p>
    <w:p w:rsidR="00A31359" w:rsidRPr="00A31359" w:rsidRDefault="00A31359" w:rsidP="001D19B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A31359" w:rsidRPr="00A31359" w:rsidRDefault="00A31359" w:rsidP="00A15B4C">
      <w:pPr>
        <w:numPr>
          <w:ilvl w:val="0"/>
          <w:numId w:val="5"/>
        </w:numPr>
        <w:shd w:val="clear" w:color="auto" w:fill="FFFFFF"/>
        <w:spacing w:after="5" w:line="294" w:lineRule="atLeast"/>
        <w:ind w:left="284" w:right="338" w:firstLine="0"/>
        <w:jc w:val="center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Содержание учебного предмета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Ленинградская земля в составе Российской Федерации. Санкт- Петербург- политический и культурный центр Ленинградской области. Долговременные факторы истории Ленинградской земли: ландшафт, особенности геологического строения, климат, почвы, растительный и животный мир. История заселения территории и формирования этнического состава населения. Этнический состав населения Ленинградской земли.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Патриотизм как одно из проявлений духовной зрелости человека, выражающейся к любви к России, народу, малой Родине, в осознанном желании служить Отечеству.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lastRenderedPageBreak/>
        <w:t>Культура как процесс и результат человеческой жизнедеятельности во всём многообразии её форм.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Искусство (живопись, архитектура, литература, музыка и др.) как часть культуры, отражение духовного мира человека один из способов познания человеком самого себя, природы и общества.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Человечество как многообразие народов, культур, религии.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Международная основа мира на земле.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Труд и творчество как отличительные черты духовно и нравственно развитой личности.</w:t>
      </w:r>
    </w:p>
    <w:p w:rsidR="00A31359" w:rsidRPr="00A31359" w:rsidRDefault="00A31359" w:rsidP="001D19B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312025"/>
          <w:sz w:val="26"/>
          <w:szCs w:val="26"/>
        </w:rPr>
        <w:t>Нравственный выбор и ответственность человека в отношении к природе, историко-культурному наследию, к самому себе и к окружающим людям.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Задачи: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1. Воспитательные:</w:t>
      </w:r>
    </w:p>
    <w:p w:rsidR="00A31359" w:rsidRPr="00A31359" w:rsidRDefault="00A31359" w:rsidP="001D19BD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способствовать развитию патриотических и интернациональных чувств;</w:t>
      </w:r>
    </w:p>
    <w:p w:rsidR="00A31359" w:rsidRPr="00A31359" w:rsidRDefault="00A31359" w:rsidP="001D19BD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воспитывать любовь к Родине, уважение к старшим, товарищество и коллективизм, культуру поведения, чувство красоты;</w:t>
      </w:r>
    </w:p>
    <w:p w:rsidR="00A31359" w:rsidRPr="00A31359" w:rsidRDefault="00A31359" w:rsidP="001D19BD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способствовать становлению грамотного мировоззрения и прививать гордость за родную землю:</w:t>
      </w:r>
    </w:p>
    <w:p w:rsidR="00A31359" w:rsidRPr="00A31359" w:rsidRDefault="00A31359" w:rsidP="001D19BD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формировать уважительное отношение к памятникам прошлого;</w:t>
      </w:r>
    </w:p>
    <w:p w:rsidR="00A31359" w:rsidRPr="00A31359" w:rsidRDefault="00A31359" w:rsidP="001D19BD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развивать самостоятельность, организованность и дисциплину.</w:t>
      </w:r>
    </w:p>
    <w:p w:rsidR="00A31359" w:rsidRPr="00A31359" w:rsidRDefault="00A31359" w:rsidP="001D19BD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2. Познавательные</w:t>
      </w:r>
      <w:r w:rsidRPr="00A31359">
        <w:rPr>
          <w:color w:val="000000"/>
          <w:sz w:val="26"/>
          <w:szCs w:val="26"/>
        </w:rPr>
        <w:t>:</w:t>
      </w:r>
    </w:p>
    <w:p w:rsidR="00A31359" w:rsidRPr="00A31359" w:rsidRDefault="00A31359" w:rsidP="001D19BD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закрепление в процессе практической деятельности теоретических знаний, полученных на уроках истории;</w:t>
      </w:r>
    </w:p>
    <w:p w:rsidR="00A31359" w:rsidRPr="00A31359" w:rsidRDefault="00A31359" w:rsidP="001D19BD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освоение новых форм поиска, обработки и анализа информации;</w:t>
      </w:r>
    </w:p>
    <w:p w:rsidR="00A31359" w:rsidRPr="00A31359" w:rsidRDefault="00A31359" w:rsidP="001D19BD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развитие аналитических навыков и навыков критического мышления;</w:t>
      </w:r>
    </w:p>
    <w:p w:rsidR="00A31359" w:rsidRPr="00A31359" w:rsidRDefault="00A31359" w:rsidP="001D19BD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развитие коммуникативных навыков;</w:t>
      </w:r>
    </w:p>
    <w:p w:rsidR="00A31359" w:rsidRPr="00A31359" w:rsidRDefault="00A31359" w:rsidP="001D19BD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приобретение навыков групповой работы.</w:t>
      </w:r>
    </w:p>
    <w:p w:rsidR="00A31359" w:rsidRPr="00A31359" w:rsidRDefault="00A31359" w:rsidP="001D19BD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прививать чувство любви к декоративному народному искусству, изобразительной деятельности, музыке, литературе, народному творчеству, традициям и обычаям.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b/>
          <w:bCs/>
          <w:i/>
          <w:iCs/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8 класс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i/>
          <w:iCs/>
          <w:color w:val="000000"/>
          <w:sz w:val="26"/>
          <w:szCs w:val="26"/>
        </w:rPr>
        <w:t>Раздел I. Наша земля с древнейших времен до XIXвека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1.</w:t>
      </w:r>
      <w:r w:rsidRPr="00A31359">
        <w:rPr>
          <w:color w:val="000000"/>
          <w:sz w:val="26"/>
          <w:szCs w:val="26"/>
          <w:u w:val="single"/>
        </w:rPr>
        <w:t> Территория области в древнейшие времена</w:t>
      </w:r>
      <w:r w:rsidRPr="00A31359">
        <w:rPr>
          <w:b/>
          <w:bCs/>
          <w:color w:val="000000"/>
          <w:sz w:val="26"/>
          <w:szCs w:val="26"/>
          <w:u w:val="single"/>
        </w:rPr>
        <w:t>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Основные геолого-географические сведения о регионе. Заселение региона 5-4 тыс. лет до нашей эры.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2.</w:t>
      </w:r>
      <w:r w:rsidRPr="00A31359">
        <w:rPr>
          <w:color w:val="000000"/>
          <w:sz w:val="26"/>
          <w:szCs w:val="26"/>
          <w:u w:val="single"/>
        </w:rPr>
        <w:t> Древняя Ладога</w:t>
      </w:r>
      <w:r w:rsidRPr="00A31359">
        <w:rPr>
          <w:b/>
          <w:bCs/>
          <w:color w:val="000000"/>
          <w:sz w:val="26"/>
          <w:szCs w:val="26"/>
          <w:u w:val="single"/>
        </w:rPr>
        <w:t>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Население края в 6-8 веках. Древняя Ладога – племенной, политический, торгово-ремесленный центр.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3</w:t>
      </w:r>
      <w:r w:rsidRPr="00A31359">
        <w:rPr>
          <w:color w:val="000000"/>
          <w:sz w:val="26"/>
          <w:szCs w:val="26"/>
          <w:u w:val="single"/>
        </w:rPr>
        <w:t>. Северо-Западная Русь в 10-12 веках.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Ладога и Новгород. Ладога первая каменная крепость на Руси, Возвышение Новгорода. Начало христианизации Северо-западной Руси.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4</w:t>
      </w:r>
      <w:r w:rsidRPr="00A31359">
        <w:rPr>
          <w:color w:val="000000"/>
          <w:sz w:val="26"/>
          <w:szCs w:val="26"/>
          <w:u w:val="single"/>
        </w:rPr>
        <w:t>. Северо-Западная Русь в составе Новгородской республики 12-15 веков.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lastRenderedPageBreak/>
        <w:t>Новгородская республика. Монгольское нашествие на Новгород. Борьба Новгорода за Балтийское побережье Шведские походы. Основание Выборг.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5.</w:t>
      </w:r>
      <w:r w:rsidRPr="00A31359">
        <w:rPr>
          <w:color w:val="000000"/>
          <w:sz w:val="26"/>
          <w:szCs w:val="26"/>
          <w:u w:val="single"/>
        </w:rPr>
        <w:t> Северо-Западные земли в составе Российского государства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Внешняя политика России 15 века. Новгородские земли и край во внутренней политике Ивана111 и Ивана Грозного. Новые экономические и культурные центры. Тихвин.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6</w:t>
      </w:r>
      <w:r w:rsidRPr="00A31359">
        <w:rPr>
          <w:color w:val="000000"/>
          <w:sz w:val="26"/>
          <w:szCs w:val="26"/>
          <w:u w:val="single"/>
        </w:rPr>
        <w:t>. Северо-Западная Россия в 17 веке.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Северо-Западные земли в период смутного времени. Столбовой мир. Политическое и социально-экономическое развитие Ингерманландии.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  <w:u w:val="single"/>
        </w:rPr>
        <w:t>Тема 7</w:t>
      </w:r>
      <w:r w:rsidRPr="00A31359">
        <w:rPr>
          <w:color w:val="000000"/>
          <w:sz w:val="26"/>
          <w:szCs w:val="26"/>
          <w:u w:val="single"/>
        </w:rPr>
        <w:t>. Северная война 1700-1721гг. Санкт-Петербургская губерния в 18 веке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Причины Северной войны. Хроника военных действий. Образование С-Петербургской губернии. Социально-экономическое развитие региона. Культурная и религиозная жизнь населения.</w:t>
      </w:r>
    </w:p>
    <w:p w:rsidR="00A31359" w:rsidRPr="00A31359" w:rsidRDefault="00A15B4C" w:rsidP="00A15B4C">
      <w:pPr>
        <w:shd w:val="clear" w:color="auto" w:fill="FFFFFF"/>
        <w:spacing w:line="294" w:lineRule="atLeast"/>
        <w:ind w:right="33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A31359" w:rsidRPr="00A31359">
        <w:rPr>
          <w:b/>
          <w:bCs/>
          <w:i/>
          <w:iCs/>
          <w:color w:val="000000"/>
          <w:sz w:val="26"/>
          <w:szCs w:val="26"/>
        </w:rPr>
        <w:t>Раздел II. Петербургском губерния в XIX веке</w:t>
      </w:r>
      <w:r w:rsidR="00A31359" w:rsidRPr="00A31359">
        <w:rPr>
          <w:color w:val="000000"/>
          <w:sz w:val="26"/>
          <w:szCs w:val="26"/>
        </w:rPr>
        <w:t>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Введение.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Общая характеристика губернии в 19 веке.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1. Губерния в первой половине 19 века.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Сельское хозяйство. Помещики и крестьяне. Промышленное производство губернии. Российско-шведская война1808-1809годов и её значение. Петербургское ополчение в Отечественной войне 1912 года. Движение декабристов.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2. Губерния в предреформенное время (вторая четверть 19 века)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Ухудшение положения крестьян губернии. Крымская война.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3.Отмена крепостного права.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Социально-экономическое развитие губернии во второй половине 19 века. Пробуждение губернского пролетариата.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4. Культура в 19 веке.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Народные промыслы. Фольклорные традиции народов губернии. Творческие мастерские. Гатчина и имена деятелей русской культуры. Культура города Тихвина и Луги. Сиверская, Репинские Пенаты. Образование, медицина, благотворительные учреждения.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t>9 класс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i/>
          <w:iCs/>
          <w:color w:val="000000"/>
          <w:sz w:val="26"/>
          <w:szCs w:val="26"/>
        </w:rPr>
        <w:t>Раздел III. Наш край в 1900-1940 </w:t>
      </w:r>
      <w:r w:rsidRPr="00A31359">
        <w:rPr>
          <w:color w:val="000000"/>
          <w:sz w:val="26"/>
          <w:szCs w:val="26"/>
        </w:rPr>
        <w:t>гг.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1.</w:t>
      </w:r>
      <w:r w:rsidRPr="00A31359">
        <w:rPr>
          <w:color w:val="000000"/>
          <w:sz w:val="26"/>
          <w:szCs w:val="26"/>
        </w:rPr>
        <w:t> Социально-экономическое развитие губернии в конце 19 начале 20 века.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2. </w:t>
      </w:r>
      <w:r w:rsidRPr="00A31359">
        <w:rPr>
          <w:color w:val="000000"/>
          <w:sz w:val="26"/>
          <w:szCs w:val="26"/>
        </w:rPr>
        <w:t>Общественно-политическая борьба в губернии в годы первой российской революции.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3</w:t>
      </w:r>
      <w:r w:rsidRPr="00A31359">
        <w:rPr>
          <w:color w:val="000000"/>
          <w:sz w:val="26"/>
          <w:szCs w:val="26"/>
        </w:rPr>
        <w:t>Аграрная реформа в губернии.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4. Петербургская губерния в пожаре гражданского противостояния.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5. Петербургская губерния на путях хозяйственного возрождения. 1921-1927гг.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Положение в губернии после гражданской войны. Рост недовольства политикой «военного коммунизма». Общественно-политическая и культурная жизнь губернии в 20 годы.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6 Противоречия и трудности в развитии Ленинградской области в условиях сталинского режима (1929-июнь 1941г.)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Образование Ленинградской области. Курс на индустриализацию страны. Перелом в жизни крестьянства. Социально-культурное развитие в области. Советско-финская война(1939-1940г).</w:t>
      </w:r>
    </w:p>
    <w:p w:rsidR="00A31359" w:rsidRPr="00A31359" w:rsidRDefault="00A15B4C" w:rsidP="00A15B4C">
      <w:pPr>
        <w:shd w:val="clear" w:color="auto" w:fill="FFFFFF"/>
        <w:spacing w:line="294" w:lineRule="atLeast"/>
        <w:ind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A31359" w:rsidRPr="00A31359">
        <w:rPr>
          <w:b/>
          <w:bCs/>
          <w:i/>
          <w:iCs/>
          <w:color w:val="000000"/>
          <w:sz w:val="26"/>
          <w:szCs w:val="26"/>
        </w:rPr>
        <w:t>Раздел IV. Ленинградская область в годы Великой Отечественной войны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i/>
          <w:iCs/>
          <w:color w:val="000000"/>
          <w:sz w:val="26"/>
          <w:szCs w:val="26"/>
        </w:rPr>
        <w:t>(1941-1945)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1. Боевые действия на территории области.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Ленинградская область в годы Великой Отечественной войны. Кольцо блокады Ленинграда. Трудящиеся прифронтовых районов области и фронту. Оккупационный режим.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2. Партизанское движение.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lastRenderedPageBreak/>
        <w:t>Борьба в тылу врага. Партизанское движение и его организация.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3. Трудовой подвиг жителей Ленинградской земли.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Перестройка промышленности и сельского хозяйства на военный лад. Организация эвакуации населения, промышленных предприятий и сельскохозяйственного производства. Патриотический и трудовой подъем населения.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b/>
          <w:bCs/>
          <w:i/>
          <w:iCs/>
          <w:color w:val="000000"/>
          <w:sz w:val="26"/>
          <w:szCs w:val="26"/>
        </w:rPr>
        <w:t>Раздел V. Послевоенное и современное развитие Ленинградской области</w:t>
      </w:r>
      <w:r w:rsidRPr="00A31359">
        <w:rPr>
          <w:color w:val="000000"/>
          <w:sz w:val="26"/>
          <w:szCs w:val="26"/>
        </w:rPr>
        <w:t> 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1 Возрождение земли Ленинградской.(1946-1960гг.)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Тяжелые последствия войны: материальный ущерб и людские потери. Задачи восстановительного периода. Освоение Карельского перешейка.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2. Социально-экономическое развитие области в 60-80 годы.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Интенсивное индустриальное развитие Ленинградской области. Новостройки. Превращение Ленинграда и области к началу 70 годов в единый территориально-экономический центр.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3. Трудные 90 годы.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Новое административное управление в Ленинградской области. Нарастание негативных тенденций в экономике области .Социальные последствия непродуманных реформ.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  <w:u w:val="single"/>
        </w:rPr>
        <w:t>Тема 4. Ленинградская область на рубеже 20-21 веков.</w:t>
      </w:r>
    </w:p>
    <w:p w:rsidR="00A31359" w:rsidRPr="00A31359" w:rsidRDefault="00A31359" w:rsidP="001D19BD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Успешное решение социальных проблем. Культурное развитие. Перспективы социально-экономического развития области до 2010г.</w:t>
      </w:r>
    </w:p>
    <w:p w:rsidR="00A31359" w:rsidRPr="00A31359" w:rsidRDefault="00A31359" w:rsidP="00A15B4C">
      <w:pPr>
        <w:ind w:right="338"/>
        <w:rPr>
          <w:b/>
          <w:sz w:val="26"/>
          <w:szCs w:val="26"/>
        </w:rPr>
      </w:pPr>
    </w:p>
    <w:p w:rsidR="00A31359" w:rsidRPr="00A31359" w:rsidRDefault="00A15B4C" w:rsidP="00A15B4C">
      <w:pPr>
        <w:ind w:left="284" w:right="3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Тематическое планирование </w:t>
      </w:r>
    </w:p>
    <w:p w:rsidR="00A31359" w:rsidRDefault="00A31359" w:rsidP="001D19BD">
      <w:pPr>
        <w:ind w:left="284" w:right="338"/>
        <w:jc w:val="both"/>
        <w:rPr>
          <w:sz w:val="26"/>
          <w:szCs w:val="26"/>
        </w:rPr>
      </w:pPr>
      <w:r w:rsidRPr="00A31359">
        <w:rPr>
          <w:sz w:val="26"/>
          <w:szCs w:val="26"/>
        </w:rPr>
        <w:t>8 класс</w:t>
      </w:r>
    </w:p>
    <w:p w:rsidR="00A15B4C" w:rsidRPr="00A31359" w:rsidRDefault="00A15B4C" w:rsidP="001D19BD">
      <w:pPr>
        <w:ind w:left="284" w:right="33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5485"/>
        <w:gridCol w:w="3102"/>
      </w:tblGrid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Название раздела,тема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Наша земля с древнейших времен до Х</w:t>
            </w:r>
            <w:r w:rsidRPr="00A31359">
              <w:rPr>
                <w:sz w:val="26"/>
                <w:szCs w:val="26"/>
                <w:lang w:val="en-US" w:eastAsia="en-US"/>
              </w:rPr>
              <w:t>I</w:t>
            </w:r>
            <w:r w:rsidRPr="00A31359">
              <w:rPr>
                <w:sz w:val="26"/>
                <w:szCs w:val="26"/>
                <w:lang w:eastAsia="en-US"/>
              </w:rPr>
              <w:t>Хв.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7 час.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 xml:space="preserve">Петербургская губерния в </w:t>
            </w:r>
            <w:r w:rsidRPr="00A31359">
              <w:rPr>
                <w:sz w:val="26"/>
                <w:szCs w:val="26"/>
                <w:lang w:val="en-US" w:eastAsia="en-US"/>
              </w:rPr>
              <w:t>XIX</w:t>
            </w:r>
            <w:r w:rsidRPr="00A31359">
              <w:rPr>
                <w:sz w:val="26"/>
                <w:szCs w:val="26"/>
                <w:lang w:eastAsia="en-US"/>
              </w:rPr>
              <w:t xml:space="preserve"> 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3 час.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Наш край в 1900-1940 гг.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8 час.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18 час.</w:t>
            </w:r>
          </w:p>
        </w:tc>
      </w:tr>
    </w:tbl>
    <w:p w:rsidR="00A15B4C" w:rsidRDefault="00A15B4C" w:rsidP="00A15B4C">
      <w:pPr>
        <w:ind w:right="338"/>
        <w:jc w:val="both"/>
        <w:rPr>
          <w:sz w:val="26"/>
          <w:szCs w:val="26"/>
        </w:rPr>
      </w:pPr>
    </w:p>
    <w:p w:rsidR="00A31359" w:rsidRDefault="00A15B4C" w:rsidP="00A15B4C">
      <w:pPr>
        <w:ind w:right="3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31359" w:rsidRPr="00A31359">
        <w:rPr>
          <w:sz w:val="26"/>
          <w:szCs w:val="26"/>
        </w:rPr>
        <w:t>9 класс</w:t>
      </w:r>
    </w:p>
    <w:p w:rsidR="00A15B4C" w:rsidRPr="00A31359" w:rsidRDefault="00A15B4C" w:rsidP="00A15B4C">
      <w:pPr>
        <w:ind w:right="33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5403"/>
        <w:gridCol w:w="3187"/>
      </w:tblGrid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Название раздела,тема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Наш край в 1900-1940 гг.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6 час.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ЛО в годы ВОВ 1941-1945 гг.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5 час</w:t>
            </w:r>
          </w:p>
        </w:tc>
      </w:tr>
      <w:tr w:rsidR="00A31359" w:rsidRPr="00A31359" w:rsidTr="00AF234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Послевоенное и современное развитие ЛО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7 час.</w:t>
            </w:r>
          </w:p>
        </w:tc>
      </w:tr>
      <w:tr w:rsidR="00A31359" w:rsidRPr="00A31359" w:rsidTr="00AF2343">
        <w:trPr>
          <w:trHeight w:val="4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tabs>
                <w:tab w:val="left" w:pos="438"/>
                <w:tab w:val="left" w:pos="7826"/>
              </w:tabs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 xml:space="preserve"> Всего: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9" w:rsidRPr="00A31359" w:rsidRDefault="00A31359" w:rsidP="001D19BD">
            <w:pPr>
              <w:tabs>
                <w:tab w:val="left" w:pos="438"/>
                <w:tab w:val="left" w:pos="7826"/>
              </w:tabs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1D19BD">
            <w:pPr>
              <w:tabs>
                <w:tab w:val="left" w:pos="438"/>
                <w:tab w:val="left" w:pos="7826"/>
              </w:tabs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 w:rsidRPr="00A31359">
              <w:rPr>
                <w:sz w:val="26"/>
                <w:szCs w:val="26"/>
                <w:lang w:eastAsia="en-US"/>
              </w:rPr>
              <w:t>18 час.</w:t>
            </w:r>
          </w:p>
        </w:tc>
      </w:tr>
    </w:tbl>
    <w:p w:rsidR="00A31359" w:rsidRPr="00A31359" w:rsidRDefault="00A31359" w:rsidP="001D19BD">
      <w:pPr>
        <w:ind w:left="284" w:right="338"/>
        <w:jc w:val="both"/>
        <w:rPr>
          <w:sz w:val="26"/>
          <w:szCs w:val="26"/>
        </w:rPr>
      </w:pPr>
    </w:p>
    <w:p w:rsidR="00A31359" w:rsidRPr="00A31359" w:rsidRDefault="00A31359" w:rsidP="001D19BD">
      <w:pPr>
        <w:ind w:left="284" w:right="338"/>
        <w:jc w:val="both"/>
        <w:rPr>
          <w:sz w:val="26"/>
          <w:szCs w:val="26"/>
        </w:rPr>
      </w:pPr>
    </w:p>
    <w:p w:rsidR="00A15B4C" w:rsidRDefault="00A15B4C" w:rsidP="001D19BD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A15B4C" w:rsidRDefault="00A15B4C" w:rsidP="001D19BD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A15B4C" w:rsidRDefault="00A15B4C" w:rsidP="001D19BD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A15B4C" w:rsidRDefault="00A15B4C" w:rsidP="001D19BD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A15B4C" w:rsidRDefault="00A15B4C" w:rsidP="001D19BD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A31359" w:rsidRPr="00A31359" w:rsidRDefault="00A31359" w:rsidP="00A15B4C">
      <w:pPr>
        <w:shd w:val="clear" w:color="auto" w:fill="FFFFFF"/>
        <w:spacing w:after="150"/>
        <w:ind w:left="284" w:right="338"/>
        <w:jc w:val="center"/>
        <w:rPr>
          <w:color w:val="000000"/>
          <w:sz w:val="26"/>
          <w:szCs w:val="26"/>
        </w:rPr>
      </w:pPr>
      <w:r w:rsidRPr="00A31359">
        <w:rPr>
          <w:b/>
          <w:bCs/>
          <w:color w:val="000000"/>
          <w:sz w:val="26"/>
          <w:szCs w:val="26"/>
        </w:rPr>
        <w:lastRenderedPageBreak/>
        <w:t>Учебно- м</w:t>
      </w:r>
      <w:r w:rsidR="00A15B4C">
        <w:rPr>
          <w:b/>
          <w:bCs/>
          <w:color w:val="000000"/>
          <w:sz w:val="26"/>
          <w:szCs w:val="26"/>
        </w:rPr>
        <w:t>етодический комплект литературы</w:t>
      </w:r>
    </w:p>
    <w:p w:rsidR="00A31359" w:rsidRPr="00A31359" w:rsidRDefault="00A31359" w:rsidP="001D19BD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 Примерная программа «Ленинградская земля: история и культура» под редакцией С.А.Лисицына СПб Специальная литература 2003 г.</w:t>
      </w:r>
    </w:p>
    <w:p w:rsidR="00A31359" w:rsidRPr="00A31359" w:rsidRDefault="00A31359" w:rsidP="001D19BD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-Атлас Ленинградской области М. 2010 г.</w:t>
      </w:r>
    </w:p>
    <w:p w:rsidR="00A31359" w:rsidRPr="00A31359" w:rsidRDefault="00A31359" w:rsidP="001D19BD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 Карта Ленинградской области;</w:t>
      </w:r>
    </w:p>
    <w:p w:rsidR="00A31359" w:rsidRPr="00A31359" w:rsidRDefault="00A31359" w:rsidP="001D19BD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 Учебное пособие по краеведению «Наш край с Х по ХIX век. Виноградова М.М. Л.1976г.</w:t>
      </w:r>
    </w:p>
    <w:p w:rsidR="00A31359" w:rsidRPr="00A31359" w:rsidRDefault="00A31359" w:rsidP="001D19BD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-Учебное пособие по краеведению История и культура Ленинградской земли</w:t>
      </w:r>
    </w:p>
    <w:p w:rsidR="00A31359" w:rsidRPr="00A31359" w:rsidRDefault="00A31359" w:rsidP="001D19BD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 w:rsidRPr="00A31359">
        <w:rPr>
          <w:color w:val="000000"/>
          <w:sz w:val="26"/>
          <w:szCs w:val="26"/>
        </w:rPr>
        <w:t>С древнейших времен до наших дней под общей редакцией С. А. Лисицына. СПБ, 2006 г</w:t>
      </w:r>
    </w:p>
    <w:p w:rsidR="00A31359" w:rsidRPr="00A31359" w:rsidRDefault="00A31359" w:rsidP="001D19BD">
      <w:pPr>
        <w:ind w:left="284" w:right="338"/>
        <w:jc w:val="both"/>
        <w:rPr>
          <w:sz w:val="26"/>
          <w:szCs w:val="26"/>
        </w:rPr>
      </w:pPr>
    </w:p>
    <w:p w:rsidR="004B7EB9" w:rsidRPr="00A31359" w:rsidRDefault="004B7EB9" w:rsidP="00A31359">
      <w:pPr>
        <w:ind w:left="284" w:right="338"/>
        <w:rPr>
          <w:sz w:val="26"/>
          <w:szCs w:val="26"/>
        </w:rPr>
      </w:pPr>
    </w:p>
    <w:sectPr w:rsidR="004B7EB9" w:rsidRPr="00A31359" w:rsidSect="00E83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284" w:bottom="1134" w:left="284" w:header="709" w:footer="709" w:gutter="227"/>
      <w:lnNumType w:countBy="1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EC" w:rsidRDefault="00FB26EC" w:rsidP="005850CB">
      <w:r>
        <w:separator/>
      </w:r>
    </w:p>
  </w:endnote>
  <w:endnote w:type="continuationSeparator" w:id="0">
    <w:p w:rsidR="00FB26EC" w:rsidRDefault="00FB26EC" w:rsidP="0058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2" w:rsidRDefault="00C428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688"/>
      <w:docPartObj>
        <w:docPartGallery w:val="Page Numbers (Bottom of Page)"/>
        <w:docPartUnique/>
      </w:docPartObj>
    </w:sdtPr>
    <w:sdtEndPr/>
    <w:sdtContent>
      <w:p w:rsidR="00881DD0" w:rsidRDefault="00513E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4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1DD0" w:rsidRDefault="00881D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2" w:rsidRDefault="00C42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EC" w:rsidRDefault="00FB26EC" w:rsidP="005850CB">
      <w:r>
        <w:separator/>
      </w:r>
    </w:p>
  </w:footnote>
  <w:footnote w:type="continuationSeparator" w:id="0">
    <w:p w:rsidR="00FB26EC" w:rsidRDefault="00FB26EC" w:rsidP="0058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2" w:rsidRDefault="00C428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2" w:rsidRDefault="00C428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2" w:rsidRDefault="00C428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D3"/>
    <w:multiLevelType w:val="multilevel"/>
    <w:tmpl w:val="CFA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F4DD3"/>
    <w:multiLevelType w:val="multilevel"/>
    <w:tmpl w:val="D19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E452E"/>
    <w:multiLevelType w:val="multilevel"/>
    <w:tmpl w:val="589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6110B"/>
    <w:multiLevelType w:val="multilevel"/>
    <w:tmpl w:val="06345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A71ED"/>
    <w:multiLevelType w:val="multilevel"/>
    <w:tmpl w:val="C1E0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62FAF"/>
    <w:multiLevelType w:val="multilevel"/>
    <w:tmpl w:val="3308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A5C1F"/>
    <w:multiLevelType w:val="multilevel"/>
    <w:tmpl w:val="D94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359"/>
    <w:rsid w:val="000519F6"/>
    <w:rsid w:val="00160BD9"/>
    <w:rsid w:val="0017460E"/>
    <w:rsid w:val="001D19BD"/>
    <w:rsid w:val="003329B2"/>
    <w:rsid w:val="00383C30"/>
    <w:rsid w:val="003C0033"/>
    <w:rsid w:val="004B7EB9"/>
    <w:rsid w:val="004D0668"/>
    <w:rsid w:val="00513E7D"/>
    <w:rsid w:val="005850CB"/>
    <w:rsid w:val="005F3C36"/>
    <w:rsid w:val="0072252D"/>
    <w:rsid w:val="007A4CED"/>
    <w:rsid w:val="00881DD0"/>
    <w:rsid w:val="008E7FD4"/>
    <w:rsid w:val="008F5AE2"/>
    <w:rsid w:val="009019FF"/>
    <w:rsid w:val="00A01633"/>
    <w:rsid w:val="00A15B4C"/>
    <w:rsid w:val="00A31359"/>
    <w:rsid w:val="00A60918"/>
    <w:rsid w:val="00C428D2"/>
    <w:rsid w:val="00CA0507"/>
    <w:rsid w:val="00D07DD9"/>
    <w:rsid w:val="00E158B5"/>
    <w:rsid w:val="00E655A2"/>
    <w:rsid w:val="00E83061"/>
    <w:rsid w:val="00E95ECF"/>
    <w:rsid w:val="00EE6197"/>
    <w:rsid w:val="00F30457"/>
    <w:rsid w:val="00F7180E"/>
    <w:rsid w:val="00FA517D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9F5109"/>
  <w15:docId w15:val="{B1972F70-5745-4E26-9F30-EA1FB48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3135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3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5850CB"/>
  </w:style>
  <w:style w:type="paragraph" w:styleId="a5">
    <w:name w:val="header"/>
    <w:basedOn w:val="a"/>
    <w:link w:val="a6"/>
    <w:uiPriority w:val="99"/>
    <w:semiHidden/>
    <w:unhideWhenUsed/>
    <w:rsid w:val="00585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5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428D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428D2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C42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2022-01-12T08:27:00Z</dcterms:created>
  <dcterms:modified xsi:type="dcterms:W3CDTF">2022-01-13T06:25:00Z</dcterms:modified>
</cp:coreProperties>
</file>