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C0" w:rsidRPr="00CF7DC0" w:rsidRDefault="00CF7DC0" w:rsidP="00CF7DC0">
      <w:pPr>
        <w:shd w:val="clear" w:color="auto" w:fill="FFFFFF"/>
        <w:spacing w:after="0" w:line="240" w:lineRule="auto"/>
        <w:jc w:val="center"/>
        <w:textAlignment w:val="baseline"/>
        <w:outlineLvl w:val="1"/>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br/>
        <w:t>ПРАВИТЕЛЬСТВО ЛЕНИНГРАДСКОЙ ОБЛАСТИ</w:t>
      </w:r>
      <w:r w:rsidRPr="00CF7DC0">
        <w:rPr>
          <w:rFonts w:ascii="Arial" w:eastAsia="Times New Roman" w:hAnsi="Arial" w:cs="Arial"/>
          <w:b/>
          <w:bCs/>
          <w:color w:val="444444"/>
          <w:sz w:val="24"/>
          <w:szCs w:val="24"/>
          <w:lang w:eastAsia="ru-RU"/>
        </w:rPr>
        <w:br/>
      </w:r>
      <w:r w:rsidRPr="00CF7DC0">
        <w:rPr>
          <w:rFonts w:ascii="Arial" w:eastAsia="Times New Roman" w:hAnsi="Arial" w:cs="Arial"/>
          <w:b/>
          <w:bCs/>
          <w:color w:val="444444"/>
          <w:sz w:val="24"/>
          <w:szCs w:val="24"/>
          <w:lang w:eastAsia="ru-RU"/>
        </w:rPr>
        <w:br/>
        <w:t>ПОСТАНОВЛЕНИЕ</w:t>
      </w:r>
      <w:r w:rsidRPr="00CF7DC0">
        <w:rPr>
          <w:rFonts w:ascii="Arial" w:eastAsia="Times New Roman" w:hAnsi="Arial" w:cs="Arial"/>
          <w:b/>
          <w:bCs/>
          <w:color w:val="444444"/>
          <w:sz w:val="24"/>
          <w:szCs w:val="24"/>
          <w:lang w:eastAsia="ru-RU"/>
        </w:rPr>
        <w:br/>
      </w:r>
      <w:r w:rsidRPr="00CF7DC0">
        <w:rPr>
          <w:rFonts w:ascii="Arial" w:eastAsia="Times New Roman" w:hAnsi="Arial" w:cs="Arial"/>
          <w:b/>
          <w:bCs/>
          <w:color w:val="444444"/>
          <w:sz w:val="24"/>
          <w:szCs w:val="24"/>
          <w:lang w:eastAsia="ru-RU"/>
        </w:rPr>
        <w:br/>
        <w:t>от 24 октября 2006 года N 295</w:t>
      </w:r>
      <w:r w:rsidRPr="00CF7DC0">
        <w:rPr>
          <w:rFonts w:ascii="Arial" w:eastAsia="Times New Roman" w:hAnsi="Arial" w:cs="Arial"/>
          <w:b/>
          <w:bCs/>
          <w:color w:val="444444"/>
          <w:sz w:val="24"/>
          <w:szCs w:val="24"/>
          <w:lang w:eastAsia="ru-RU"/>
        </w:rPr>
        <w:br/>
      </w:r>
      <w:r w:rsidRPr="00CF7DC0">
        <w:rPr>
          <w:rFonts w:ascii="Arial" w:eastAsia="Times New Roman" w:hAnsi="Arial" w:cs="Arial"/>
          <w:b/>
          <w:bCs/>
          <w:color w:val="444444"/>
          <w:sz w:val="24"/>
          <w:szCs w:val="24"/>
          <w:lang w:eastAsia="ru-RU"/>
        </w:rPr>
        <w:br/>
      </w:r>
      <w:r w:rsidRPr="00CF7DC0">
        <w:rPr>
          <w:rFonts w:ascii="Arial" w:eastAsia="Times New Roman" w:hAnsi="Arial" w:cs="Arial"/>
          <w:b/>
          <w:bCs/>
          <w:color w:val="444444"/>
          <w:sz w:val="24"/>
          <w:szCs w:val="24"/>
          <w:lang w:eastAsia="ru-RU"/>
        </w:rPr>
        <w:br/>
        <w:t>Об утверждении </w:t>
      </w:r>
      <w:hyperlink r:id="rId4" w:anchor="65C0IR" w:history="1">
        <w:r w:rsidRPr="00CF7DC0">
          <w:rPr>
            <w:rFonts w:ascii="Arial" w:eastAsia="Times New Roman" w:hAnsi="Arial" w:cs="Arial"/>
            <w:b/>
            <w:bCs/>
            <w:color w:val="3451A0"/>
            <w:sz w:val="24"/>
            <w:szCs w:val="24"/>
            <w:u w:val="single"/>
            <w:lang w:eastAsia="ru-RU"/>
          </w:rPr>
          <w:t>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w:t>
        </w:r>
      </w:hyperlink>
      <w:r w:rsidRPr="00CF7DC0">
        <w:rPr>
          <w:rFonts w:ascii="Arial" w:eastAsia="Times New Roman" w:hAnsi="Arial" w:cs="Arial"/>
          <w:b/>
          <w:bCs/>
          <w:color w:val="444444"/>
          <w:sz w:val="24"/>
          <w:szCs w:val="24"/>
          <w:lang w:eastAsia="ru-RU"/>
        </w:rPr>
        <w:t>*</w:t>
      </w:r>
    </w:p>
    <w:p w:rsidR="00CF7DC0" w:rsidRPr="00CF7DC0" w:rsidRDefault="00CF7DC0" w:rsidP="00CF7DC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 изменениями на 1 апреля 2022 года)</w:t>
      </w:r>
    </w:p>
    <w:p w:rsidR="00CF7DC0" w:rsidRPr="00CF7DC0" w:rsidRDefault="00CF7DC0" w:rsidP="00CF7DC0">
      <w:pPr>
        <w:spacing w:after="0" w:line="240" w:lineRule="auto"/>
        <w:textAlignment w:val="baseline"/>
        <w:rPr>
          <w:rFonts w:ascii="Arial" w:eastAsia="Times New Roman" w:hAnsi="Arial" w:cs="Arial"/>
          <w:color w:val="3451A0"/>
          <w:sz w:val="24"/>
          <w:szCs w:val="24"/>
          <w:lang w:eastAsia="ru-RU"/>
        </w:rPr>
      </w:pPr>
      <w:r w:rsidRPr="00CF7DC0">
        <w:rPr>
          <w:rFonts w:ascii="Arial" w:eastAsia="Times New Roman" w:hAnsi="Arial" w:cs="Arial"/>
          <w:color w:val="3451A0"/>
          <w:sz w:val="24"/>
          <w:szCs w:val="24"/>
          <w:lang w:eastAsia="ru-RU"/>
        </w:rPr>
        <w:t>Информация об изменяющих документах</w:t>
      </w:r>
    </w:p>
    <w:p w:rsidR="00CF7DC0" w:rsidRPr="00CF7DC0" w:rsidRDefault="00CF7DC0" w:rsidP="00CF7DC0">
      <w:pPr>
        <w:spacing w:after="0" w:line="240" w:lineRule="auto"/>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pacing w:line="240" w:lineRule="auto"/>
        <w:ind w:firstLine="480"/>
        <w:textAlignment w:val="baseline"/>
        <w:rPr>
          <w:rFonts w:ascii="Arial" w:eastAsia="Times New Roman" w:hAnsi="Arial" w:cs="Arial"/>
          <w:color w:val="444444"/>
          <w:sz w:val="24"/>
          <w:szCs w:val="24"/>
          <w:lang w:eastAsia="ru-RU"/>
        </w:rPr>
      </w:pPr>
    </w:p>
    <w:p w:rsidR="00CF7DC0" w:rsidRPr="00CF7DC0" w:rsidRDefault="00CF7DC0" w:rsidP="00CF7DC0">
      <w:pPr>
        <w:shd w:val="clear" w:color="auto" w:fill="FFFFFF"/>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______________________</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Наименование в редакции, введенной в действие с 18 августа 2018 года </w:t>
      </w:r>
      <w:hyperlink r:id="rId5" w:anchor="6560IO"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6 августа 2018 года N 285</w:t>
        </w:r>
      </w:hyperlink>
      <w:r w:rsidRPr="00CF7DC0">
        <w:rPr>
          <w:rFonts w:ascii="Arial" w:eastAsia="Times New Roman" w:hAnsi="Arial" w:cs="Arial"/>
          <w:color w:val="444444"/>
          <w:sz w:val="24"/>
          <w:szCs w:val="24"/>
          <w:lang w:eastAsia="ru-RU"/>
        </w:rPr>
        <w:t>. - См. </w:t>
      </w:r>
      <w:hyperlink r:id="rId6" w:anchor="64U0IK"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(Преамбула в редакции, введенной в действие с 18 августа 2018 года </w:t>
      </w:r>
      <w:hyperlink r:id="rId7" w:anchor="6580IP"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6 августа 2018 года N 285</w:t>
        </w:r>
      </w:hyperlink>
      <w:r w:rsidRPr="00CF7DC0">
        <w:rPr>
          <w:rFonts w:ascii="Arial" w:eastAsia="Times New Roman" w:hAnsi="Arial" w:cs="Arial"/>
          <w:color w:val="444444"/>
          <w:sz w:val="24"/>
          <w:szCs w:val="24"/>
          <w:lang w:eastAsia="ru-RU"/>
        </w:rPr>
        <w:t>. - См. </w:t>
      </w:r>
      <w:hyperlink r:id="rId8" w:anchor="64U0IK"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lastRenderedPageBreak/>
        <w:t>постановляет:</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1. Установить с 1 апреля 2022 года по 31 декабря 2022 года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(далее - образовательные организации Ленинградской области), отнесенным к одной из категорий обучающихся, указанных в </w:t>
      </w:r>
      <w:hyperlink r:id="rId9" w:anchor="8Q40M5" w:history="1">
        <w:r w:rsidRPr="00CF7DC0">
          <w:rPr>
            <w:rFonts w:ascii="Arial" w:eastAsia="Times New Roman" w:hAnsi="Arial" w:cs="Arial"/>
            <w:color w:val="3451A0"/>
            <w:sz w:val="24"/>
            <w:szCs w:val="24"/>
            <w:u w:val="single"/>
            <w:lang w:eastAsia="ru-RU"/>
          </w:rPr>
          <w:t>статье 4.2 областного закона от 17 ноября 2017 года N 72-оз "Социальный кодекс Ленинградской области"</w:t>
        </w:r>
      </w:hyperlink>
      <w:r w:rsidRPr="00CF7DC0">
        <w:rPr>
          <w:rFonts w:ascii="Arial" w:eastAsia="Times New Roman" w:hAnsi="Arial" w:cs="Arial"/>
          <w:color w:val="444444"/>
          <w:sz w:val="24"/>
          <w:szCs w:val="24"/>
          <w:lang w:eastAsia="ru-RU"/>
        </w:rPr>
        <w:t> (далее - Социальный кодекс), в размере:</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125 рублей в день для обучающихся по образовательным программам начального общего образования на организацию питания, предусматривающего наличие горячего блюда, не считая горячего напитка;</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125 рублей в день для обучающихся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125 рублей в день для обучающихся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125 рублей в день для обучающихся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215 рублей в день для обучающихся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проживающих в общежитии, не относящихся к категориям обучающихся, указанным в </w:t>
      </w:r>
      <w:hyperlink r:id="rId10" w:anchor="8Q60M6" w:history="1">
        <w:r w:rsidRPr="00CF7DC0">
          <w:rPr>
            <w:rFonts w:ascii="Arial" w:eastAsia="Times New Roman" w:hAnsi="Arial" w:cs="Arial"/>
            <w:color w:val="3451A0"/>
            <w:sz w:val="24"/>
            <w:szCs w:val="24"/>
            <w:u w:val="single"/>
            <w:lang w:eastAsia="ru-RU"/>
          </w:rPr>
          <w:t>части 1 статьи 4.2 Социального кодекса</w:t>
        </w:r>
      </w:hyperlink>
      <w:r w:rsidRPr="00CF7DC0">
        <w:rPr>
          <w:rFonts w:ascii="Arial" w:eastAsia="Times New Roman" w:hAnsi="Arial" w:cs="Arial"/>
          <w:color w:val="444444"/>
          <w:sz w:val="24"/>
          <w:szCs w:val="24"/>
          <w:lang w:eastAsia="ru-RU"/>
        </w:rPr>
        <w:t> (трехразовое питание).</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(Пункт в редакции, введенной в действие с 4 апреля 2022 года </w:t>
      </w:r>
      <w:hyperlink r:id="rId11" w:anchor="6500IL"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1 апреля 2022 года N 198</w:t>
        </w:r>
      </w:hyperlink>
      <w:r w:rsidRPr="00CF7DC0">
        <w:rPr>
          <w:rFonts w:ascii="Arial" w:eastAsia="Times New Roman" w:hAnsi="Arial" w:cs="Arial"/>
          <w:color w:val="444444"/>
          <w:sz w:val="24"/>
          <w:szCs w:val="24"/>
          <w:lang w:eastAsia="ru-RU"/>
        </w:rPr>
        <w:t>, распространяется на правоотношения, возникшие с 1 апреля 2022 года. - См. </w:t>
      </w:r>
      <w:hyperlink r:id="rId12" w:anchor="7DM0K9"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xml:space="preserve">2. Установить стоимость предоставляемого бесплатно обучающимся по образовательным программам начального общего образования в </w:t>
      </w:r>
      <w:r w:rsidRPr="00CF7DC0">
        <w:rPr>
          <w:rFonts w:ascii="Arial" w:eastAsia="Times New Roman" w:hAnsi="Arial" w:cs="Arial"/>
          <w:color w:val="444444"/>
          <w:sz w:val="24"/>
          <w:szCs w:val="24"/>
          <w:lang w:eastAsia="ru-RU"/>
        </w:rPr>
        <w:lastRenderedPageBreak/>
        <w:t>образовательных организациях Ленинградской области, реализующих основные общеобразовательные программы, 0,2 литра молока или иного молочного продукта в соответствии с </w:t>
      </w:r>
      <w:hyperlink r:id="rId13" w:anchor="8QA0M7" w:history="1">
        <w:r w:rsidRPr="00CF7DC0">
          <w:rPr>
            <w:rFonts w:ascii="Arial" w:eastAsia="Times New Roman" w:hAnsi="Arial" w:cs="Arial"/>
            <w:color w:val="3451A0"/>
            <w:sz w:val="24"/>
            <w:szCs w:val="24"/>
            <w:u w:val="single"/>
            <w:lang w:eastAsia="ru-RU"/>
          </w:rPr>
          <w:t>частью 3 статьи 4.2 областного закона от 17 ноября 2017 года N 72-оз "Социальный кодекс Ленинградской области"</w:t>
        </w:r>
      </w:hyperlink>
      <w:r w:rsidRPr="00CF7DC0">
        <w:rPr>
          <w:rFonts w:ascii="Arial" w:eastAsia="Times New Roman" w:hAnsi="Arial" w:cs="Arial"/>
          <w:color w:val="444444"/>
          <w:sz w:val="24"/>
          <w:szCs w:val="24"/>
          <w:lang w:eastAsia="ru-RU"/>
        </w:rPr>
        <w:t> с 1 февраля 2022 года по 31 декабря 2022 года в размере не более 14,8 рубля за 0,2 литра.</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(Пункт в редакции, введенной в действие с 1 февраля 2022 года </w:t>
      </w:r>
      <w:hyperlink r:id="rId14" w:anchor="64U0IK"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28 января 2022 года N 54</w:t>
        </w:r>
      </w:hyperlink>
      <w:r w:rsidRPr="00CF7DC0">
        <w:rPr>
          <w:rFonts w:ascii="Arial" w:eastAsia="Times New Roman" w:hAnsi="Arial" w:cs="Arial"/>
          <w:color w:val="444444"/>
          <w:sz w:val="24"/>
          <w:szCs w:val="24"/>
          <w:lang w:eastAsia="ru-RU"/>
        </w:rPr>
        <w:t>. - См. </w:t>
      </w:r>
      <w:hyperlink r:id="rId15" w:anchor="6520IM"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 Пункт дополнительно включен с 1 сентября 2020 года </w:t>
      </w:r>
      <w:hyperlink r:id="rId16" w:anchor="64U0IK"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6 августа 2020 года N 555</w:t>
        </w:r>
      </w:hyperlink>
      <w:r w:rsidRPr="00CF7DC0">
        <w:rPr>
          <w:rFonts w:ascii="Arial" w:eastAsia="Times New Roman" w:hAnsi="Arial" w:cs="Arial"/>
          <w:color w:val="444444"/>
          <w:sz w:val="24"/>
          <w:szCs w:val="24"/>
          <w:lang w:eastAsia="ru-RU"/>
        </w:rPr>
        <w:t>; утратил силу с 1 января 2022 года - </w:t>
      </w:r>
      <w:hyperlink r:id="rId17" w:anchor="6560IO" w:history="1">
        <w:r w:rsidRPr="00CF7DC0">
          <w:rPr>
            <w:rFonts w:ascii="Arial" w:eastAsia="Times New Roman" w:hAnsi="Arial" w:cs="Arial"/>
            <w:color w:val="3451A0"/>
            <w:sz w:val="24"/>
            <w:szCs w:val="24"/>
            <w:u w:val="single"/>
            <w:lang w:eastAsia="ru-RU"/>
          </w:rPr>
          <w:t>постановление Правительства Ленинградской области от 30 декабря 2021 года N 921</w:t>
        </w:r>
      </w:hyperlink>
      <w:r w:rsidRPr="00CF7DC0">
        <w:rPr>
          <w:rFonts w:ascii="Arial" w:eastAsia="Times New Roman" w:hAnsi="Arial" w:cs="Arial"/>
          <w:color w:val="444444"/>
          <w:sz w:val="24"/>
          <w:szCs w:val="24"/>
          <w:lang w:eastAsia="ru-RU"/>
        </w:rPr>
        <w:t>. - См. </w:t>
      </w:r>
      <w:hyperlink r:id="rId18" w:anchor="7E40KC"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 Утвердить прилагаемый </w:t>
      </w:r>
      <w:hyperlink r:id="rId19" w:anchor="65C0IR" w:history="1">
        <w:r w:rsidRPr="00CF7DC0">
          <w:rPr>
            <w:rFonts w:ascii="Arial" w:eastAsia="Times New Roman" w:hAnsi="Arial" w:cs="Arial"/>
            <w:color w:val="3451A0"/>
            <w:sz w:val="24"/>
            <w:szCs w:val="24"/>
            <w:u w:val="single"/>
            <w:lang w:eastAsia="ru-RU"/>
          </w:rPr>
          <w:t>Порядок организации бесплатного питания в образовательных организациях Ленинградской области</w:t>
        </w:r>
      </w:hyperlink>
      <w:r w:rsidRPr="00CF7DC0">
        <w:rPr>
          <w:rFonts w:ascii="Arial" w:eastAsia="Times New Roman" w:hAnsi="Arial" w:cs="Arial"/>
          <w:color w:val="444444"/>
          <w:sz w:val="24"/>
          <w:szCs w:val="24"/>
          <w:lang w:eastAsia="ru-RU"/>
        </w:rPr>
        <w:t>.</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(Пункт в редакции, введенной в действие с 18 августа 2018 года </w:t>
      </w:r>
      <w:hyperlink r:id="rId20" w:anchor="6580IP"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6 августа 2018 года N 285</w:t>
        </w:r>
      </w:hyperlink>
      <w:r w:rsidRPr="00CF7DC0">
        <w:rPr>
          <w:rFonts w:ascii="Arial" w:eastAsia="Times New Roman" w:hAnsi="Arial" w:cs="Arial"/>
          <w:color w:val="444444"/>
          <w:sz w:val="24"/>
          <w:szCs w:val="24"/>
          <w:lang w:eastAsia="ru-RU"/>
        </w:rPr>
        <w:t>. - См. </w:t>
      </w:r>
      <w:hyperlink r:id="rId21" w:anchor="6540IN"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(Пункт в редакции, введенной в действие с 18 августа 2018 года </w:t>
      </w:r>
      <w:hyperlink r:id="rId22" w:anchor="6580IP"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6 августа 2018 года N 285</w:t>
        </w:r>
      </w:hyperlink>
      <w:r w:rsidRPr="00CF7DC0">
        <w:rPr>
          <w:rFonts w:ascii="Arial" w:eastAsia="Times New Roman" w:hAnsi="Arial" w:cs="Arial"/>
          <w:color w:val="444444"/>
          <w:sz w:val="24"/>
          <w:szCs w:val="24"/>
          <w:lang w:eastAsia="ru-RU"/>
        </w:rPr>
        <w:t>. - См. </w:t>
      </w:r>
      <w:hyperlink r:id="rId23" w:anchor="6560IO"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(Пункт в редакции, введенной в действие с 18 августа 2018 года </w:t>
      </w:r>
      <w:hyperlink r:id="rId24" w:anchor="6580IP"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6 августа 2018 года N 285</w:t>
        </w:r>
      </w:hyperlink>
      <w:r w:rsidRPr="00CF7DC0">
        <w:rPr>
          <w:rFonts w:ascii="Arial" w:eastAsia="Times New Roman" w:hAnsi="Arial" w:cs="Arial"/>
          <w:color w:val="444444"/>
          <w:sz w:val="24"/>
          <w:szCs w:val="24"/>
          <w:lang w:eastAsia="ru-RU"/>
        </w:rPr>
        <w:t>. - См. </w:t>
      </w:r>
      <w:hyperlink r:id="rId25" w:anchor="6580IP"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6. Контроль за исполнением постановления возложить на заместителя Председателя Правительства Ленинградской области по социальным вопросам.</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(Пункт в редакции, введенной в действие с 18 августа 2018 года </w:t>
      </w:r>
      <w:hyperlink r:id="rId26" w:anchor="6580IP" w:history="1">
        <w:r w:rsidRPr="00CF7DC0">
          <w:rPr>
            <w:rFonts w:ascii="Arial" w:eastAsia="Times New Roman" w:hAnsi="Arial" w:cs="Arial"/>
            <w:color w:val="3451A0"/>
            <w:sz w:val="24"/>
            <w:szCs w:val="24"/>
            <w:u w:val="single"/>
            <w:lang w:eastAsia="ru-RU"/>
          </w:rPr>
          <w:t>постановлением Правительства Ленинградской области от 6 августа 2018 года N 285</w:t>
        </w:r>
      </w:hyperlink>
      <w:r w:rsidRPr="00CF7DC0">
        <w:rPr>
          <w:rFonts w:ascii="Arial" w:eastAsia="Times New Roman" w:hAnsi="Arial" w:cs="Arial"/>
          <w:color w:val="444444"/>
          <w:sz w:val="24"/>
          <w:szCs w:val="24"/>
          <w:lang w:eastAsia="ru-RU"/>
        </w:rPr>
        <w:t>. - См. </w:t>
      </w:r>
      <w:hyperlink r:id="rId27" w:anchor="65A0IQ" w:history="1">
        <w:r w:rsidRPr="00CF7DC0">
          <w:rPr>
            <w:rFonts w:ascii="Arial" w:eastAsia="Times New Roman" w:hAnsi="Arial" w:cs="Arial"/>
            <w:color w:val="3451A0"/>
            <w:sz w:val="24"/>
            <w:szCs w:val="24"/>
            <w:u w:val="single"/>
            <w:lang w:eastAsia="ru-RU"/>
          </w:rPr>
          <w:t>предыдущую редакцию</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Губернатор</w:t>
      </w:r>
      <w:r w:rsidRPr="00CF7DC0">
        <w:rPr>
          <w:rFonts w:ascii="Arial" w:eastAsia="Times New Roman" w:hAnsi="Arial" w:cs="Arial"/>
          <w:color w:val="444444"/>
          <w:sz w:val="24"/>
          <w:szCs w:val="24"/>
          <w:lang w:eastAsia="ru-RU"/>
        </w:rPr>
        <w:br/>
        <w:t>Ленинградской области</w:t>
      </w:r>
      <w:r w:rsidRPr="00CF7DC0">
        <w:rPr>
          <w:rFonts w:ascii="Arial" w:eastAsia="Times New Roman" w:hAnsi="Arial" w:cs="Arial"/>
          <w:color w:val="444444"/>
          <w:sz w:val="24"/>
          <w:szCs w:val="24"/>
          <w:lang w:eastAsia="ru-RU"/>
        </w:rPr>
        <w:br/>
      </w:r>
      <w:proofErr w:type="spellStart"/>
      <w:r w:rsidRPr="00CF7DC0">
        <w:rPr>
          <w:rFonts w:ascii="Arial" w:eastAsia="Times New Roman" w:hAnsi="Arial" w:cs="Arial"/>
          <w:color w:val="444444"/>
          <w:sz w:val="24"/>
          <w:szCs w:val="24"/>
          <w:lang w:eastAsia="ru-RU"/>
        </w:rPr>
        <w:t>В.Сердюков</w:t>
      </w:r>
      <w:proofErr w:type="spellEnd"/>
    </w:p>
    <w:p w:rsidR="00CF7DC0" w:rsidRPr="00CF7DC0" w:rsidRDefault="00CF7DC0" w:rsidP="00CF7DC0">
      <w:pPr>
        <w:shd w:val="clear" w:color="auto" w:fill="FFFFFF"/>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w:t>
      </w:r>
    </w:p>
    <w:p w:rsidR="00CF7DC0" w:rsidRPr="00CF7DC0" w:rsidRDefault="00CF7DC0" w:rsidP="00CF7DC0">
      <w:pPr>
        <w:shd w:val="clear" w:color="auto" w:fill="FFFFFF"/>
        <w:spacing w:after="0" w:line="240" w:lineRule="auto"/>
        <w:jc w:val="right"/>
        <w:textAlignment w:val="baseline"/>
        <w:outlineLvl w:val="1"/>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t>Приложение</w:t>
      </w:r>
      <w:r w:rsidRPr="00CF7DC0">
        <w:rPr>
          <w:rFonts w:ascii="Arial" w:eastAsia="Times New Roman" w:hAnsi="Arial" w:cs="Arial"/>
          <w:b/>
          <w:bCs/>
          <w:color w:val="444444"/>
          <w:sz w:val="24"/>
          <w:szCs w:val="24"/>
          <w:lang w:eastAsia="ru-RU"/>
        </w:rPr>
        <w:br/>
        <w:t>(В редакции, введенной в</w:t>
      </w:r>
      <w:r w:rsidRPr="00CF7DC0">
        <w:rPr>
          <w:rFonts w:ascii="Arial" w:eastAsia="Times New Roman" w:hAnsi="Arial" w:cs="Arial"/>
          <w:b/>
          <w:bCs/>
          <w:color w:val="444444"/>
          <w:sz w:val="24"/>
          <w:szCs w:val="24"/>
          <w:lang w:eastAsia="ru-RU"/>
        </w:rPr>
        <w:br/>
        <w:t> действие с 1 января 2022 года</w:t>
      </w:r>
      <w:r w:rsidRPr="00CF7DC0">
        <w:rPr>
          <w:rFonts w:ascii="Arial" w:eastAsia="Times New Roman" w:hAnsi="Arial" w:cs="Arial"/>
          <w:b/>
          <w:bCs/>
          <w:color w:val="444444"/>
          <w:sz w:val="24"/>
          <w:szCs w:val="24"/>
          <w:lang w:eastAsia="ru-RU"/>
        </w:rPr>
        <w:br/>
      </w:r>
      <w:r w:rsidRPr="00CF7DC0">
        <w:rPr>
          <w:rFonts w:ascii="Arial" w:eastAsia="Times New Roman" w:hAnsi="Arial" w:cs="Arial"/>
          <w:b/>
          <w:bCs/>
          <w:color w:val="444444"/>
          <w:sz w:val="24"/>
          <w:szCs w:val="24"/>
          <w:lang w:eastAsia="ru-RU"/>
        </w:rPr>
        <w:lastRenderedPageBreak/>
        <w:t> </w:t>
      </w:r>
      <w:hyperlink r:id="rId28" w:anchor="6560IO" w:history="1">
        <w:r w:rsidRPr="00CF7DC0">
          <w:rPr>
            <w:rFonts w:ascii="Arial" w:eastAsia="Times New Roman" w:hAnsi="Arial" w:cs="Arial"/>
            <w:b/>
            <w:bCs/>
            <w:color w:val="3451A0"/>
            <w:sz w:val="24"/>
            <w:szCs w:val="24"/>
            <w:u w:val="single"/>
            <w:lang w:eastAsia="ru-RU"/>
          </w:rPr>
          <w:t>постановлением Правительства</w:t>
        </w:r>
        <w:r w:rsidRPr="00CF7DC0">
          <w:rPr>
            <w:rFonts w:ascii="Arial" w:eastAsia="Times New Roman" w:hAnsi="Arial" w:cs="Arial"/>
            <w:b/>
            <w:bCs/>
            <w:color w:val="3451A0"/>
            <w:sz w:val="24"/>
            <w:szCs w:val="24"/>
            <w:u w:val="single"/>
            <w:lang w:eastAsia="ru-RU"/>
          </w:rPr>
          <w:br/>
          <w:t> Ленинградской области</w:t>
        </w:r>
        <w:r w:rsidRPr="00CF7DC0">
          <w:rPr>
            <w:rFonts w:ascii="Arial" w:eastAsia="Times New Roman" w:hAnsi="Arial" w:cs="Arial"/>
            <w:b/>
            <w:bCs/>
            <w:color w:val="3451A0"/>
            <w:sz w:val="24"/>
            <w:szCs w:val="24"/>
            <w:u w:val="single"/>
            <w:lang w:eastAsia="ru-RU"/>
          </w:rPr>
          <w:br/>
          <w:t> от 30 декабря 2021 года N 921</w:t>
        </w:r>
      </w:hyperlink>
      <w:r w:rsidRPr="00CF7DC0">
        <w:rPr>
          <w:rFonts w:ascii="Arial" w:eastAsia="Times New Roman" w:hAnsi="Arial" w:cs="Arial"/>
          <w:b/>
          <w:bCs/>
          <w:color w:val="444444"/>
          <w:sz w:val="24"/>
          <w:szCs w:val="24"/>
          <w:lang w:eastAsia="ru-RU"/>
        </w:rPr>
        <w:t>. -</w:t>
      </w:r>
      <w:r w:rsidRPr="00CF7DC0">
        <w:rPr>
          <w:rFonts w:ascii="Arial" w:eastAsia="Times New Roman" w:hAnsi="Arial" w:cs="Arial"/>
          <w:b/>
          <w:bCs/>
          <w:color w:val="444444"/>
          <w:sz w:val="24"/>
          <w:szCs w:val="24"/>
          <w:lang w:eastAsia="ru-RU"/>
        </w:rPr>
        <w:br/>
        <w:t> См. </w:t>
      </w:r>
      <w:hyperlink r:id="rId29" w:anchor="7DS0KD" w:history="1">
        <w:r w:rsidRPr="00CF7DC0">
          <w:rPr>
            <w:rFonts w:ascii="Arial" w:eastAsia="Times New Roman" w:hAnsi="Arial" w:cs="Arial"/>
            <w:b/>
            <w:bCs/>
            <w:color w:val="3451A0"/>
            <w:sz w:val="24"/>
            <w:szCs w:val="24"/>
            <w:u w:val="single"/>
            <w:lang w:eastAsia="ru-RU"/>
          </w:rPr>
          <w:t>предыдущую редакцию</w:t>
        </w:r>
      </w:hyperlink>
      <w:r w:rsidRPr="00CF7DC0">
        <w:rPr>
          <w:rFonts w:ascii="Arial" w:eastAsia="Times New Roman" w:hAnsi="Arial" w:cs="Arial"/>
          <w:b/>
          <w:bCs/>
          <w:color w:val="444444"/>
          <w:sz w:val="24"/>
          <w:szCs w:val="24"/>
          <w:lang w:eastAsia="ru-RU"/>
        </w:rPr>
        <w:t>)</w:t>
      </w:r>
      <w:r w:rsidRPr="00CF7DC0">
        <w:rPr>
          <w:rFonts w:ascii="Arial" w:eastAsia="Times New Roman" w:hAnsi="Arial" w:cs="Arial"/>
          <w:b/>
          <w:bCs/>
          <w:color w:val="444444"/>
          <w:sz w:val="24"/>
          <w:szCs w:val="24"/>
          <w:lang w:eastAsia="ru-RU"/>
        </w:rPr>
        <w:br/>
      </w:r>
      <w:r w:rsidRPr="00CF7DC0">
        <w:rPr>
          <w:rFonts w:ascii="Arial" w:eastAsia="Times New Roman" w:hAnsi="Arial" w:cs="Arial"/>
          <w:b/>
          <w:bCs/>
          <w:color w:val="444444"/>
          <w:sz w:val="24"/>
          <w:szCs w:val="24"/>
          <w:lang w:eastAsia="ru-RU"/>
        </w:rPr>
        <w:br/>
        <w:t>УТВЕРЖДЕН</w:t>
      </w:r>
      <w:r w:rsidRPr="00CF7DC0">
        <w:rPr>
          <w:rFonts w:ascii="Arial" w:eastAsia="Times New Roman" w:hAnsi="Arial" w:cs="Arial"/>
          <w:b/>
          <w:bCs/>
          <w:color w:val="444444"/>
          <w:sz w:val="24"/>
          <w:szCs w:val="24"/>
          <w:lang w:eastAsia="ru-RU"/>
        </w:rPr>
        <w:br/>
        <w:t>постановлением Правительства</w:t>
      </w:r>
      <w:r w:rsidRPr="00CF7DC0">
        <w:rPr>
          <w:rFonts w:ascii="Arial" w:eastAsia="Times New Roman" w:hAnsi="Arial" w:cs="Arial"/>
          <w:b/>
          <w:bCs/>
          <w:color w:val="444444"/>
          <w:sz w:val="24"/>
          <w:szCs w:val="24"/>
          <w:lang w:eastAsia="ru-RU"/>
        </w:rPr>
        <w:br/>
        <w:t>Ленинградской области</w:t>
      </w:r>
      <w:r w:rsidRPr="00CF7DC0">
        <w:rPr>
          <w:rFonts w:ascii="Arial" w:eastAsia="Times New Roman" w:hAnsi="Arial" w:cs="Arial"/>
          <w:b/>
          <w:bCs/>
          <w:color w:val="444444"/>
          <w:sz w:val="24"/>
          <w:szCs w:val="24"/>
          <w:lang w:eastAsia="ru-RU"/>
        </w:rPr>
        <w:br/>
        <w:t>от 24 октября 2006 года N 295</w:t>
      </w:r>
    </w:p>
    <w:p w:rsidR="00CF7DC0" w:rsidRPr="00CF7DC0" w:rsidRDefault="00CF7DC0" w:rsidP="00CF7DC0">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br/>
        <w:t>Порядок организации бесплатного питания в образовательных организациях Ленинградской области</w:t>
      </w:r>
    </w:p>
    <w:p w:rsidR="00CF7DC0" w:rsidRPr="00CF7DC0" w:rsidRDefault="00CF7DC0" w:rsidP="00CF7DC0">
      <w:pPr>
        <w:shd w:val="clear" w:color="auto" w:fill="FFFFFF"/>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w:t>
      </w:r>
    </w:p>
    <w:p w:rsidR="00CF7DC0" w:rsidRPr="00CF7DC0" w:rsidRDefault="00CF7DC0" w:rsidP="00CF7DC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t>1. Общие положения</w:t>
      </w:r>
    </w:p>
    <w:p w:rsidR="00CF7DC0" w:rsidRPr="00CF7DC0" w:rsidRDefault="00CF7DC0" w:rsidP="00CF7DC0">
      <w:pPr>
        <w:shd w:val="clear" w:color="auto" w:fill="FFFFFF"/>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(далее - образовательные организации), отнесенным к одной из категорий обучающихся, указанных в </w:t>
      </w:r>
      <w:hyperlink r:id="rId30" w:anchor="8Q40M5" w:history="1">
        <w:r w:rsidRPr="00CF7DC0">
          <w:rPr>
            <w:rFonts w:ascii="Arial" w:eastAsia="Times New Roman" w:hAnsi="Arial" w:cs="Arial"/>
            <w:color w:val="3451A0"/>
            <w:sz w:val="24"/>
            <w:szCs w:val="24"/>
            <w:u w:val="single"/>
            <w:lang w:eastAsia="ru-RU"/>
          </w:rPr>
          <w:t>статье 4.2 областного закона от 17 ноября 2017 года N 72-оз "Социальный кодекс Ленинградской области"</w:t>
        </w:r>
      </w:hyperlink>
      <w:r w:rsidRPr="00CF7DC0">
        <w:rPr>
          <w:rFonts w:ascii="Arial" w:eastAsia="Times New Roman" w:hAnsi="Arial" w:cs="Arial"/>
          <w:color w:val="444444"/>
          <w:sz w:val="24"/>
          <w:szCs w:val="24"/>
          <w:lang w:eastAsia="ru-RU"/>
        </w:rPr>
        <w:t> (далее - Социальный кодекс).</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1.2. Бесплатным питанием в образовательных организациях обеспечиваются: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обучающиеся по образовательным программам начального общего образования (горячее питание, предусматривающее наличие горячего блюда, не считая горячего напитка, не менее одного раза в день);</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обучающиеся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обучающиеся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xml:space="preserve">обучающиеся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w:t>
      </w:r>
      <w:r w:rsidRPr="00CF7DC0">
        <w:rPr>
          <w:rFonts w:ascii="Arial" w:eastAsia="Times New Roman" w:hAnsi="Arial" w:cs="Arial"/>
          <w:color w:val="444444"/>
          <w:sz w:val="24"/>
          <w:szCs w:val="24"/>
          <w:lang w:eastAsia="ru-RU"/>
        </w:rPr>
        <w:lastRenderedPageBreak/>
        <w:t>обед по заявлению обучающихся, родителей (законных представителей);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обучающиеся по программам профессионального образования квалифицированных рабочих и служащих,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проживающие в общежитии, не относящиеся к категориям обучающихся, указанным в </w:t>
      </w:r>
      <w:hyperlink r:id="rId31" w:anchor="8Q60M6" w:history="1">
        <w:r w:rsidRPr="00CF7DC0">
          <w:rPr>
            <w:rFonts w:ascii="Arial" w:eastAsia="Times New Roman" w:hAnsi="Arial" w:cs="Arial"/>
            <w:color w:val="3451A0"/>
            <w:sz w:val="24"/>
            <w:szCs w:val="24"/>
            <w:u w:val="single"/>
            <w:lang w:eastAsia="ru-RU"/>
          </w:rPr>
          <w:t>части 1 статьи 4.2 Социального кодекса</w:t>
        </w:r>
      </w:hyperlink>
      <w:r w:rsidRPr="00CF7DC0">
        <w:rPr>
          <w:rFonts w:ascii="Arial" w:eastAsia="Times New Roman" w:hAnsi="Arial" w:cs="Arial"/>
          <w:color w:val="444444"/>
          <w:sz w:val="24"/>
          <w:szCs w:val="24"/>
          <w:lang w:eastAsia="ru-RU"/>
        </w:rPr>
        <w:t> (трехразовое питание);</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обучающиеся с ограниченными возможностями здоровья, проживающие и обучающиеся в образовательных организациях Ленинградской области (пятиразовое питание);</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t>2. Порядок предоставления питания на бесплатной основе</w:t>
      </w:r>
    </w:p>
    <w:p w:rsidR="00CF7DC0" w:rsidRPr="00CF7DC0" w:rsidRDefault="00CF7DC0" w:rsidP="00CF7DC0">
      <w:pPr>
        <w:shd w:val="clear" w:color="auto" w:fill="FFFFFF"/>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w:t>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 Решение о предоставлении бесплатного питания обучающимся, указанным в </w:t>
      </w:r>
      <w:hyperlink r:id="rId32" w:anchor="8Q60M6" w:history="1">
        <w:r w:rsidRPr="00CF7DC0">
          <w:rPr>
            <w:rFonts w:ascii="Arial" w:eastAsia="Times New Roman" w:hAnsi="Arial" w:cs="Arial"/>
            <w:color w:val="3451A0"/>
            <w:sz w:val="24"/>
            <w:szCs w:val="24"/>
            <w:u w:val="single"/>
            <w:lang w:eastAsia="ru-RU"/>
          </w:rPr>
          <w:t>части 1 статьи 4.2 Социального кодекса</w:t>
        </w:r>
      </w:hyperlink>
      <w:r w:rsidRPr="00CF7DC0">
        <w:rPr>
          <w:rFonts w:ascii="Arial" w:eastAsia="Times New Roman" w:hAnsi="Arial" w:cs="Arial"/>
          <w:color w:val="444444"/>
          <w:sz w:val="24"/>
          <w:szCs w:val="24"/>
          <w:lang w:eastAsia="ru-RU"/>
        </w:rPr>
        <w:t>, принимается образовательной организацией ежегодно до 1 сентября текущего года на основании заявления родителя (законного представителя), представителя обучающегося о предоставлении бесплатного питания по форме согласно </w:t>
      </w:r>
      <w:hyperlink r:id="rId33" w:anchor="8P80LU" w:history="1">
        <w:r w:rsidRPr="00CF7DC0">
          <w:rPr>
            <w:rFonts w:ascii="Arial" w:eastAsia="Times New Roman" w:hAnsi="Arial" w:cs="Arial"/>
            <w:color w:val="3451A0"/>
            <w:sz w:val="24"/>
            <w:szCs w:val="24"/>
            <w:u w:val="single"/>
            <w:lang w:eastAsia="ru-RU"/>
          </w:rPr>
          <w:t>приложению 1 к настоящему Порядку</w:t>
        </w:r>
      </w:hyperlink>
      <w:r w:rsidRPr="00CF7DC0">
        <w:rPr>
          <w:rFonts w:ascii="Arial" w:eastAsia="Times New Roman" w:hAnsi="Arial" w:cs="Arial"/>
          <w:color w:val="444444"/>
          <w:sz w:val="24"/>
          <w:szCs w:val="24"/>
          <w:lang w:eastAsia="ru-RU"/>
        </w:rPr>
        <w:t> (далее - заявление N 1).</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Заявление N 1 о предоставлении бесплатного питания обучающимся, указанным в </w:t>
      </w:r>
      <w:hyperlink r:id="rId34" w:anchor="A980NM" w:history="1">
        <w:r w:rsidRPr="00CF7DC0">
          <w:rPr>
            <w:rFonts w:ascii="Arial" w:eastAsia="Times New Roman" w:hAnsi="Arial" w:cs="Arial"/>
            <w:color w:val="3451A0"/>
            <w:sz w:val="24"/>
            <w:szCs w:val="24"/>
            <w:u w:val="single"/>
            <w:lang w:eastAsia="ru-RU"/>
          </w:rPr>
          <w:t>части 3-1 статьи 4.2 Социального кодекса</w:t>
        </w:r>
      </w:hyperlink>
      <w:r w:rsidRPr="00CF7DC0">
        <w:rPr>
          <w:rFonts w:ascii="Arial" w:eastAsia="Times New Roman" w:hAnsi="Arial" w:cs="Arial"/>
          <w:color w:val="444444"/>
          <w:sz w:val="24"/>
          <w:szCs w:val="24"/>
          <w:lang w:eastAsia="ru-RU"/>
        </w:rPr>
        <w:t>, не требуется.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N 1 в течение пяти рабочих дней.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2.2. Одновременно с заявлением N 1 представляются следующие документы:</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свидетельство о рождении обучающегося, не достигшего возраста 14 лет;</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lastRenderedPageBreak/>
        <w:t>страховой номер индивидуального лицевого счета обучающегося;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подтверждающий полномочия законного представителя, представителя обучающегося.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2.3. Для обучающихся, состоящих на учете в противотуберкулезном диспансере, дополнительно представляется справка медицинской организации о том, что обучающийся состоит на учете в противотуберкулезном диспансере.</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2.4. Для обучающихся, у которых один из родителей (оба родителя)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дополнительно представляется справка о получении пенсии по случаю потери кормильца.</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2.5. Для обучающихся - детей, находящихся в трудной жизненной ситуации, дополнительно представляются: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для детей-инвалидов - документ об установлении инвалидности, выданный федеральным государственным учреждением медико-социальной экспертизы;</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для детей с ограниченными возможностями здоровья - заключение областной или территориальной психолого-медико-педагогической комиссии;</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для детей из семьи беженцев и вынужденных переселенцев - удостоверение беженца (вынужденного переселенца);</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для детей-сирот и детей, оставшихся без попечения родителей: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суда о лишении (ограничении) родителей родительских прав,</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суда о признании родителей безвестно отсутствующими (умершими),</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суда о признании родителей недееспособными,</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суда о признании ребенка оставшимся без попечения родителей,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суда об уклонении родителей от воспитания и содержания ребенка без уважительных причин,</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суда об исключении матери из актовой записи о рождении,</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lastRenderedPageBreak/>
        <w:t>свидетельство о смерти родителей (родителя);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2.6. Для усыновленных обучающихся дополнительно представляется решение суда об усыновлении (в отношении усыновленных обучающихся).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2.7. Для обучающихся - детей из приемных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договор о приемной семье, документы, подтверждающие состав семьи обучающегося;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страховой номер индивидуального лицевого счета родителя (законного представителя);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N 1, перечень которых установлен в </w:t>
      </w:r>
      <w:hyperlink r:id="rId35" w:anchor="8P20LP" w:history="1">
        <w:r w:rsidRPr="00CF7DC0">
          <w:rPr>
            <w:rFonts w:ascii="Arial" w:eastAsia="Times New Roman" w:hAnsi="Arial" w:cs="Arial"/>
            <w:color w:val="3451A0"/>
            <w:sz w:val="24"/>
            <w:szCs w:val="24"/>
            <w:u w:val="single"/>
            <w:lang w:eastAsia="ru-RU"/>
          </w:rPr>
          <w:t>приложении 2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hyperlink>
      <w:r w:rsidRPr="00CF7DC0">
        <w:rPr>
          <w:rFonts w:ascii="Arial" w:eastAsia="Times New Roman" w:hAnsi="Arial" w:cs="Arial"/>
          <w:color w:val="444444"/>
          <w:sz w:val="24"/>
          <w:szCs w:val="24"/>
          <w:lang w:eastAsia="ru-RU"/>
        </w:rPr>
        <w:t> (далее - приложение 2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 утвержденным </w:t>
      </w:r>
      <w:hyperlink r:id="rId36" w:anchor="7D20K3" w:history="1">
        <w:r w:rsidRPr="00CF7DC0">
          <w:rPr>
            <w:rFonts w:ascii="Arial" w:eastAsia="Times New Roman" w:hAnsi="Arial" w:cs="Arial"/>
            <w:color w:val="3451A0"/>
            <w:sz w:val="24"/>
            <w:szCs w:val="24"/>
            <w:u w:val="single"/>
            <w:lang w:eastAsia="ru-RU"/>
          </w:rPr>
          <w:t>приказом 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w:t>
        </w:r>
      </w:hyperlink>
      <w:r w:rsidRPr="00CF7DC0">
        <w:rPr>
          <w:rFonts w:ascii="Arial" w:eastAsia="Times New Roman" w:hAnsi="Arial" w:cs="Arial"/>
          <w:color w:val="444444"/>
          <w:sz w:val="24"/>
          <w:szCs w:val="24"/>
          <w:lang w:eastAsia="ru-RU"/>
        </w:rPr>
        <w:t> (приложение 27) (далее - Административный регламент).</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В случае отсутствия сведений о доходах члена семьи прилагаются копия трудовой книжки и (или) сведения о трудовой деятельности, предусмотренные </w:t>
      </w:r>
      <w:hyperlink r:id="rId37" w:anchor="64U0IK" w:history="1">
        <w:r w:rsidRPr="00CF7DC0">
          <w:rPr>
            <w:rFonts w:ascii="Arial" w:eastAsia="Times New Roman" w:hAnsi="Arial" w:cs="Arial"/>
            <w:color w:val="3451A0"/>
            <w:sz w:val="24"/>
            <w:szCs w:val="24"/>
            <w:u w:val="single"/>
            <w:lang w:eastAsia="ru-RU"/>
          </w:rPr>
          <w:t>Трудовым кодексом Российской Федерации</w:t>
        </w:r>
      </w:hyperlink>
      <w:r w:rsidRPr="00CF7DC0">
        <w:rPr>
          <w:rFonts w:ascii="Arial" w:eastAsia="Times New Roman" w:hAnsi="Arial" w:cs="Arial"/>
          <w:color w:val="444444"/>
          <w:sz w:val="24"/>
          <w:szCs w:val="24"/>
          <w:lang w:eastAsia="ru-RU"/>
        </w:rPr>
        <w:t>, с последним местом работы членов семьи и заявления об отсутствии доходов.</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xml:space="preserve">2.8. Для обучающихся - детей из многодетных семей, где среднедушевой доход члена семьи не превышает 70 процентов от величины среднего дохода, </w:t>
      </w:r>
      <w:r w:rsidRPr="00CF7DC0">
        <w:rPr>
          <w:rFonts w:ascii="Arial" w:eastAsia="Times New Roman" w:hAnsi="Arial" w:cs="Arial"/>
          <w:color w:val="444444"/>
          <w:sz w:val="24"/>
          <w:szCs w:val="24"/>
          <w:lang w:eastAsia="ru-RU"/>
        </w:rPr>
        <w:lastRenderedPageBreak/>
        <w:t>сложившегося в Ленинградской области, дополнительно представляются:</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подтверждающий статус многодетной семьи, документы, подтверждающие состав семьи обучающегося, либо документы, подтверждающие наличие в семье трех детей, не достигших возраста 18 лет;</w:t>
      </w:r>
      <w:r w:rsidRPr="00CF7DC0">
        <w:rPr>
          <w:rFonts w:ascii="Arial" w:eastAsia="Times New Roman" w:hAnsi="Arial" w:cs="Arial"/>
          <w:color w:val="444444"/>
          <w:sz w:val="24"/>
          <w:szCs w:val="24"/>
          <w:lang w:eastAsia="ru-RU"/>
        </w:rPr>
        <w:br/>
      </w:r>
    </w:p>
    <w:p w:rsidR="00CF7DC0" w:rsidRPr="00CF7DC0" w:rsidRDefault="00CF7DC0" w:rsidP="00CF7DC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страховой номер индивидуального лицевого счета родителя (законного представителя);</w:t>
      </w:r>
    </w:p>
    <w:p w:rsid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38" w:anchor="8P20LP" w:history="1">
        <w:r w:rsidRPr="00CF7DC0">
          <w:rPr>
            <w:rFonts w:ascii="Arial" w:eastAsia="Times New Roman" w:hAnsi="Arial" w:cs="Arial"/>
            <w:color w:val="3451A0"/>
            <w:sz w:val="24"/>
            <w:szCs w:val="24"/>
            <w:u w:val="single"/>
            <w:lang w:eastAsia="ru-RU"/>
          </w:rPr>
          <w:t>приложении 2 к постановлению N 89</w:t>
        </w:r>
      </w:hyperlink>
      <w:r w:rsidRPr="00CF7DC0">
        <w:rPr>
          <w:rFonts w:ascii="Arial" w:eastAsia="Times New Roman" w:hAnsi="Arial" w:cs="Arial"/>
          <w:color w:val="444444"/>
          <w:sz w:val="24"/>
          <w:szCs w:val="24"/>
          <w:lang w:eastAsia="ru-RU"/>
        </w:rPr>
        <w:t>,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В случае отсутствия сведений о доходах члена семьи прилагаются копия трудовой книжки и (или) сведения о трудовой деятельности, предусмотренные </w:t>
      </w:r>
      <w:hyperlink r:id="rId39" w:anchor="64U0IK" w:history="1">
        <w:r w:rsidRPr="00CF7DC0">
          <w:rPr>
            <w:rFonts w:ascii="Arial" w:eastAsia="Times New Roman" w:hAnsi="Arial" w:cs="Arial"/>
            <w:color w:val="3451A0"/>
            <w:sz w:val="24"/>
            <w:szCs w:val="24"/>
            <w:u w:val="single"/>
            <w:lang w:eastAsia="ru-RU"/>
          </w:rPr>
          <w:t>Трудовым кодексом Российской Федерации</w:t>
        </w:r>
      </w:hyperlink>
      <w:r w:rsidRPr="00CF7DC0">
        <w:rPr>
          <w:rFonts w:ascii="Arial" w:eastAsia="Times New Roman" w:hAnsi="Arial" w:cs="Arial"/>
          <w:color w:val="444444"/>
          <w:sz w:val="24"/>
          <w:szCs w:val="24"/>
          <w:lang w:eastAsia="ru-RU"/>
        </w:rPr>
        <w:t>, с последним местом работы членов семьи и заявления об отсутствии доходов.</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2.9. Для обучающихся - детей из числа семей, отвечающих критериям нуждаемости, установленным </w:t>
      </w:r>
      <w:hyperlink r:id="rId40" w:anchor="7DQ0KA" w:history="1">
        <w:r w:rsidRPr="00CF7DC0">
          <w:rPr>
            <w:rFonts w:ascii="Arial" w:eastAsia="Times New Roman" w:hAnsi="Arial" w:cs="Arial"/>
            <w:color w:val="3451A0"/>
            <w:sz w:val="24"/>
            <w:szCs w:val="24"/>
            <w:u w:val="single"/>
            <w:lang w:eastAsia="ru-RU"/>
          </w:rPr>
          <w:t>частью 6 статьи 1.7 Социального кодекса</w:t>
        </w:r>
      </w:hyperlink>
      <w:r w:rsidRPr="00CF7DC0">
        <w:rPr>
          <w:rFonts w:ascii="Arial" w:eastAsia="Times New Roman" w:hAnsi="Arial" w:cs="Arial"/>
          <w:color w:val="444444"/>
          <w:sz w:val="24"/>
          <w:szCs w:val="24"/>
          <w:lang w:eastAsia="ru-RU"/>
        </w:rPr>
        <w:t>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 дополнительно представляются: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страховой номер индивидуального лицевого счета родителя (законного представителя);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документы, подтверждающие состав семьи обучающегося;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41" w:anchor="8P20LP" w:history="1">
        <w:r w:rsidRPr="00CF7DC0">
          <w:rPr>
            <w:rFonts w:ascii="Arial" w:eastAsia="Times New Roman" w:hAnsi="Arial" w:cs="Arial"/>
            <w:color w:val="3451A0"/>
            <w:sz w:val="24"/>
            <w:szCs w:val="24"/>
            <w:u w:val="single"/>
            <w:lang w:eastAsia="ru-RU"/>
          </w:rPr>
          <w:t>приложении 2 к постановлению N 89</w:t>
        </w:r>
      </w:hyperlink>
      <w:r w:rsidRPr="00CF7DC0">
        <w:rPr>
          <w:rFonts w:ascii="Arial" w:eastAsia="Times New Roman" w:hAnsi="Arial" w:cs="Arial"/>
          <w:color w:val="444444"/>
          <w:sz w:val="24"/>
          <w:szCs w:val="24"/>
          <w:lang w:eastAsia="ru-RU"/>
        </w:rPr>
        <w:t>,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В случае отсутствия сведений о доходах члена семьи прилагаются копия трудовой книжки и (или) сведения о трудовой деятельности, предусмотренные </w:t>
      </w:r>
      <w:hyperlink r:id="rId42" w:anchor="64U0IK" w:history="1">
        <w:r w:rsidRPr="00CF7DC0">
          <w:rPr>
            <w:rFonts w:ascii="Arial" w:eastAsia="Times New Roman" w:hAnsi="Arial" w:cs="Arial"/>
            <w:color w:val="3451A0"/>
            <w:sz w:val="24"/>
            <w:szCs w:val="24"/>
            <w:u w:val="single"/>
            <w:lang w:eastAsia="ru-RU"/>
          </w:rPr>
          <w:t>Трудовым кодексом Российской Федерации</w:t>
        </w:r>
      </w:hyperlink>
      <w:r w:rsidRPr="00CF7DC0">
        <w:rPr>
          <w:rFonts w:ascii="Arial" w:eastAsia="Times New Roman" w:hAnsi="Arial" w:cs="Arial"/>
          <w:color w:val="444444"/>
          <w:sz w:val="24"/>
          <w:szCs w:val="24"/>
          <w:lang w:eastAsia="ru-RU"/>
        </w:rPr>
        <w:t>, с последним местом работы членов семьи и заявления об отсутствии доходов.</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xml:space="preserve">В случае отсутствия сведений о доходах уполномоченным органом (организацией) составляется акт обследования условий жизни </w:t>
      </w:r>
      <w:r w:rsidRPr="00CF7DC0">
        <w:rPr>
          <w:rFonts w:ascii="Arial" w:eastAsia="Times New Roman" w:hAnsi="Arial" w:cs="Arial"/>
          <w:color w:val="444444"/>
          <w:sz w:val="24"/>
          <w:szCs w:val="24"/>
          <w:lang w:eastAsia="ru-RU"/>
        </w:rPr>
        <w:lastRenderedPageBreak/>
        <w:t>несовершеннолетнего в установленном порядке.</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2.10. Копии представленных документов заверяются образовательной организацией, оригиналы возвращаются заявителю.</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Заявитель несет ответственность за достоверность и полноту представляемых сведений и документов, являющихся основанием для предоставления бесплатного питания.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2.11.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2.12.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2.13. Заявление и документы, указанные в пунктах 2.2-2.9 настоящего Порядка, подлежат регистрации в день поступления в образовательную организацию.</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Заявителю выдается извещение о дате рассмотрения заявления комиссией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2.14. Заявление N 1 и документы, указанные в пунктах 2.2-2.9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2.15. Комиссия образовательной организации по результатам изучения заявления N 1 и документов, указанных в пунктах 2.2-2.9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предоставляет обучающемуся питание на бесплатной основе;</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отказывает в предоставлении обучающемуся питания на бесплатной основе (с указанием мотивированных причин отказа).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2.16. Основанием для отказа в предоставлении бесплатного питания обучающемуся является: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отсутствие права на получение бесплатного питания;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непредставление и (или) представление не в полном объеме документов, указанных в пунктах 2.2-2.9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2.17.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lastRenderedPageBreak/>
        <w:t>2.18. Решение о предоставлении либо об отказе в предоставлении бесплатного питания принимается образовательной организацией в сроки, установленные пунктами 2.1 и 2.14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образовательной организации о предоставлении бесплатного питания обучающимся оформляется приказом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2.19. Бесплатное питание предоставляется обучающемуся начиная со дня, следующего за днем издания приказа, до конца учебного года, за исключением случаев, указанных в пункте 2.21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2.20.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2.21. Основанием для прекращения предоставления бесплатного питания обучающемуся является: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выбытие из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утрата права на получение бесплатного питания.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2.22. Предоставление бесплатного питания обучающемуся прекращается со дня принятия приказа образовательной организации о прекращении бесплатного питания по основаниям, перечисленным в пункте 2.21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240" w:line="240" w:lineRule="auto"/>
        <w:jc w:val="center"/>
        <w:textAlignment w:val="baseline"/>
        <w:outlineLvl w:val="2"/>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t>3. Порядок предоставления набора пищевых продуктов (сухой паек, продовольственный паек) или компенсационной выплаты обучающимся в общеобразовательных организациях</w:t>
      </w:r>
    </w:p>
    <w:p w:rsidR="00CF7DC0" w:rsidRPr="00CF7DC0" w:rsidRDefault="00CF7DC0" w:rsidP="00CF7DC0">
      <w:pPr>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w:t>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3.1. Обучающиеся, относящиеся к категории детей, находящихся в трудной жизненной ситуации, в соответствии с </w:t>
      </w:r>
      <w:hyperlink r:id="rId43" w:anchor="8PS0M0" w:history="1">
        <w:r w:rsidRPr="00CF7DC0">
          <w:rPr>
            <w:rFonts w:ascii="Arial" w:eastAsia="Times New Roman" w:hAnsi="Arial" w:cs="Arial"/>
            <w:color w:val="3451A0"/>
            <w:sz w:val="24"/>
            <w:szCs w:val="24"/>
            <w:u w:val="single"/>
            <w:lang w:eastAsia="ru-RU"/>
          </w:rPr>
          <w:t>подпунктом 3 пункта 1 статьи 4.2 Социального кодекса</w:t>
        </w:r>
      </w:hyperlink>
      <w:r w:rsidRPr="00CF7DC0">
        <w:rPr>
          <w:rFonts w:ascii="Arial" w:eastAsia="Times New Roman" w:hAnsi="Arial" w:cs="Arial"/>
          <w:color w:val="444444"/>
          <w:sz w:val="24"/>
          <w:szCs w:val="24"/>
          <w:lang w:eastAsia="ru-RU"/>
        </w:rPr>
        <w:t xml:space="preserve">, страдающие хроническими заболеваниями (сахарный диабет, </w:t>
      </w:r>
      <w:proofErr w:type="spellStart"/>
      <w:r w:rsidRPr="00CF7DC0">
        <w:rPr>
          <w:rFonts w:ascii="Arial" w:eastAsia="Times New Roman" w:hAnsi="Arial" w:cs="Arial"/>
          <w:color w:val="444444"/>
          <w:sz w:val="24"/>
          <w:szCs w:val="24"/>
          <w:lang w:eastAsia="ru-RU"/>
        </w:rPr>
        <w:t>целиакия</w:t>
      </w:r>
      <w:proofErr w:type="spellEnd"/>
      <w:r w:rsidRPr="00CF7DC0">
        <w:rPr>
          <w:rFonts w:ascii="Arial" w:eastAsia="Times New Roman" w:hAnsi="Arial" w:cs="Arial"/>
          <w:color w:val="444444"/>
          <w:sz w:val="24"/>
          <w:szCs w:val="24"/>
          <w:lang w:eastAsia="ru-RU"/>
        </w:rPr>
        <w:t>), обеспечиваются набором пищевых продуктов (сухим пайком, продовольственным пайком) или компенсационной выплатой за учебные дни на основании заявления по форме согласно </w:t>
      </w:r>
      <w:hyperlink r:id="rId44" w:anchor="8PA0LV" w:history="1">
        <w:r w:rsidRPr="00CF7DC0">
          <w:rPr>
            <w:rFonts w:ascii="Arial" w:eastAsia="Times New Roman" w:hAnsi="Arial" w:cs="Arial"/>
            <w:color w:val="3451A0"/>
            <w:sz w:val="24"/>
            <w:szCs w:val="24"/>
            <w:u w:val="single"/>
            <w:lang w:eastAsia="ru-RU"/>
          </w:rPr>
          <w:t>приложению 2 к настоящему Порядку</w:t>
        </w:r>
      </w:hyperlink>
      <w:r w:rsidRPr="00CF7DC0">
        <w:rPr>
          <w:rFonts w:ascii="Arial" w:eastAsia="Times New Roman" w:hAnsi="Arial" w:cs="Arial"/>
          <w:color w:val="444444"/>
          <w:sz w:val="24"/>
          <w:szCs w:val="24"/>
          <w:lang w:eastAsia="ru-RU"/>
        </w:rPr>
        <w:t> (далее - заявление N 2).</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45" w:anchor="8PS0M0" w:history="1">
        <w:r w:rsidRPr="00CF7DC0">
          <w:rPr>
            <w:rFonts w:ascii="Arial" w:eastAsia="Times New Roman" w:hAnsi="Arial" w:cs="Arial"/>
            <w:color w:val="3451A0"/>
            <w:sz w:val="24"/>
            <w:szCs w:val="24"/>
            <w:u w:val="single"/>
            <w:lang w:eastAsia="ru-RU"/>
          </w:rPr>
          <w:t>подпунктом 3 пункта 1 статьи 4.2 Социального кодекса</w:t>
        </w:r>
      </w:hyperlink>
      <w:r w:rsidRPr="00CF7DC0">
        <w:rPr>
          <w:rFonts w:ascii="Arial" w:eastAsia="Times New Roman" w:hAnsi="Arial" w:cs="Arial"/>
          <w:color w:val="444444"/>
          <w:sz w:val="24"/>
          <w:szCs w:val="24"/>
          <w:lang w:eastAsia="ru-RU"/>
        </w:rPr>
        <w:t xml:space="preserve">, </w:t>
      </w:r>
      <w:r w:rsidRPr="00CF7DC0">
        <w:rPr>
          <w:rFonts w:ascii="Arial" w:eastAsia="Times New Roman" w:hAnsi="Arial" w:cs="Arial"/>
          <w:color w:val="444444"/>
          <w:sz w:val="24"/>
          <w:szCs w:val="24"/>
          <w:lang w:eastAsia="ru-RU"/>
        </w:rPr>
        <w:lastRenderedPageBreak/>
        <w:t>осваивающие основные образовательные программы на дому, обеспечиваются набором пищевых продуктов (сухим пайком, продовольственным пайком) или компенсационной выплатой за учебные дни на основании заявления N 2.</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Набор пищевых продуктов (сухой паек, продовольственный паек) или компенсационная выплата обучающимся, вновь поступающим в образовательную организацию в течение учебного года или приобретающим право на компенсационную выплату в течение учебного года, предоставляется с 1 числа месяца, следующего за месяцем подачи заявления N 2.</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3.2. Если ранее не принималось решение о предоставлении набора пищевых продуктов (сухого пайка, продовольственного пайка) или компенсационной выплаты, одновременно с заявлением N 2 представляются следующие документы:</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свидетельство о рождении обучающегося, не достигшего возраста 14 лет;</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страховой номер индивидуального лицевого счета обучающегося;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документы, подтверждающие состав семьи обучающегося;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подтверждающий полномочия законного представителя, представителя обучающегося;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реквизиты банковского счета, на который будут перечислены денежные средства;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документ, выданный федеральным государственным учреждением медико-социальной экспертизы, подтверждающий статус инвалидности.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Копии представленных документов заверяются образовательной организацией, оригиналы возвращаются заявителю.</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Заявитель несет ответственность за достоверность и полноту представляемых сведений и документов, являющихся основанием для предоставления набора пищевых продуктов (сухого пайка, продовольственного пайка), компенсационной выплаты.</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xml:space="preserve">Родители (законные представители) обучающихся, которым предоставлен набор пищевых продуктов (сухой паек, продовольственный паек) или компенсационная выплата, обязаны сообщить в письменной форме в образовательную организацию об изменении обстоятельств, влияющих на получение набора пищевых продуктов (сухого пайка, продовольственного пайка) или компенсационной выплаты, в пятидневный срок со дня возникновения таких </w:t>
      </w:r>
      <w:r w:rsidRPr="00CF7DC0">
        <w:rPr>
          <w:rFonts w:ascii="Arial" w:eastAsia="Times New Roman" w:hAnsi="Arial" w:cs="Arial"/>
          <w:color w:val="444444"/>
          <w:sz w:val="24"/>
          <w:szCs w:val="24"/>
          <w:lang w:eastAsia="ru-RU"/>
        </w:rPr>
        <w:lastRenderedPageBreak/>
        <w:t>обстоятельств с приложением документов, подтверждающих возникновение указанных обстоятельств (при наличии).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3.3. Принятие решения о предоставлении или об отказе в предоставлении набора пищевых продуктов (сухого пайка, продовольственного пайка) или компенсационной выплаты обучающемуся относится к компетенции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3.4. Заявление и документы, указанные в пункте 3.2 настоящего Порядка, подлежат регистрации в день поступления в образовательную организацию.</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3.5. Заявление и документы, указанные в пункте 3.2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3.6. Комиссия образовательной организации по результатам изучения заявления и документов:</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предоставляет обучающемуся набор пищевых продуктов (сухой паек, продовольственный паек) или компенсационную выплату;</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отказывает в предоставлении обучающемуся набора пищевых продуктов (сухого пайка, продовольственного пайка) или компенсационной выплаты (с указанием мотивированных причин отказа).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3.7. Основанием для отказа в предоставлении набора пищевых продуктов (сухого пайка, продовольственного пайка) или компенсационной выплаты обучающемуся является: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отсутствие права на получение набора пищевых продуктов (сухого пайка, продовольственного пайка) или компенсационной выплаты;</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непредставление и (или) представление не в полном объеме документов, указанных в пункте 3.2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3.8.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3.9. Решение о предоставлении либо об отказе в предоставлении набора пищевых продуктов (сухого пайка, продовольственного пайка) или компенсационной выплаты принимается образовательной организацией в сроки, установленные пунктами 2.1 и 2.14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Решение образовательной организации о предоставлении набора пищевых продуктов (сухого пайка, продовольственного пайка) или компенсационной выплаты обучающимся оформляется приказом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lastRenderedPageBreak/>
        <w:t>Уведомление образовательной организации об отказе в предоставлении набора пищевых продуктов (сухого пайка, продовольственного пайка) или компенсационной выплаты направляется родителю (законному представителю, представителю) обучающегося в течение трех рабочих дней со дня принятия указанного решения.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3.10. Набор пищевых продуктов (сухой паек, продовольственный паек) или компенсационная выплата предоставляется обучающемуся с 1 числа месяца, следующего за месяцем подачи заявления N 2.</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3.11. На основании приказа руководителя образовательной организации компенсационная выплата ежемесячно перечисляется образовательной организацией на счет заявителя, указанный в заявлении N 2, не позднее 10 числа следующего месяца.</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3.12. Набор пищевых продуктов (сухой паек, продовольственный паек) выдается в образовательной организации не реже одного раза в месяц.</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3.13. Основанием для прекращения предоставления компенсационной выплаты и выдачи набора пищевых продуктов (сухого пайка, продовольственного пайка) обучающемуся является: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выбытие из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утрата права на получение бесплатного питания.</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3.14. Предоставление компенсационной выплаты и набора пищевых продуктов (сухого пайка, продовольственного пайка) обучающемуся прекращается со дня принятия приказа образовательной организации о прекращении предоставления компенсационной выплаты и набора пищевых продуктов (сухого пайка, продовольственного пайка), по основаниям, перечисленным в пункте 3.13 настоящего Порядка.</w:t>
      </w:r>
      <w:r w:rsidRPr="00CF7DC0">
        <w:rPr>
          <w:rFonts w:ascii="Arial" w:eastAsia="Times New Roman" w:hAnsi="Arial" w:cs="Arial"/>
          <w:color w:val="444444"/>
          <w:sz w:val="24"/>
          <w:szCs w:val="24"/>
          <w:lang w:eastAsia="ru-RU"/>
        </w:rPr>
        <w:br/>
      </w:r>
    </w:p>
    <w:p w:rsidR="00CF7DC0" w:rsidRPr="00CF7DC0" w:rsidRDefault="00CF7DC0" w:rsidP="00CF7DC0">
      <w:pPr>
        <w:spacing w:after="240" w:line="240" w:lineRule="auto"/>
        <w:jc w:val="center"/>
        <w:textAlignment w:val="baseline"/>
        <w:outlineLvl w:val="2"/>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t>4. Организация питания обучающихся на бесплатной основе</w:t>
      </w:r>
    </w:p>
    <w:p w:rsidR="00CF7DC0" w:rsidRPr="00CF7DC0" w:rsidRDefault="00CF7DC0" w:rsidP="00CF7DC0">
      <w:pPr>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     </w:t>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4.1. Организация питания на бесплатной основе осуществляется образовательной организацией в порядке, определенном локальным нормативным актом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4.2. Образовательная организация ведет ежедневный учет количества фактически полученного обучающимися бесплатного питания по классам (группам).</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lastRenderedPageBreak/>
        <w:t>4.5. Бесплатное питание обучающихся образовательных организаций, реализующих программы профессионального образования квалифицированных рабочих и служащих, профессиональной подготовки по профессиям рабочих, должностям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Замена бесплатного питания продовольственным пайком осуществляется в соответствии с приказом образовательной организации.</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4.8.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46" w:anchor="8Q40M5" w:history="1">
        <w:r w:rsidRPr="00CF7DC0">
          <w:rPr>
            <w:rFonts w:ascii="Arial" w:eastAsia="Times New Roman" w:hAnsi="Arial" w:cs="Arial"/>
            <w:color w:val="3451A0"/>
            <w:sz w:val="24"/>
            <w:szCs w:val="24"/>
            <w:u w:val="single"/>
            <w:lang w:eastAsia="ru-RU"/>
          </w:rPr>
          <w:t>статье 4.2 Социального кодекса</w:t>
        </w:r>
      </w:hyperlink>
      <w:r w:rsidRPr="00CF7DC0">
        <w:rPr>
          <w:rFonts w:ascii="Arial" w:eastAsia="Times New Roman" w:hAnsi="Arial" w:cs="Arial"/>
          <w:color w:val="444444"/>
          <w:sz w:val="24"/>
          <w:szCs w:val="24"/>
          <w:lang w:eastAsia="ru-RU"/>
        </w:rPr>
        <w:t>.</w:t>
      </w:r>
      <w:r w:rsidRPr="00CF7DC0">
        <w:rPr>
          <w:rFonts w:ascii="Arial" w:eastAsia="Times New Roman" w:hAnsi="Arial" w:cs="Arial"/>
          <w:color w:val="444444"/>
          <w:sz w:val="24"/>
          <w:szCs w:val="24"/>
          <w:lang w:eastAsia="ru-RU"/>
        </w:rPr>
        <w:br/>
      </w:r>
    </w:p>
    <w:p w:rsidR="00CF7DC0" w:rsidRPr="00CF7DC0" w:rsidRDefault="00CF7DC0" w:rsidP="00CF7DC0">
      <w:pPr>
        <w:spacing w:after="240" w:line="240" w:lineRule="auto"/>
        <w:jc w:val="right"/>
        <w:textAlignment w:val="baseline"/>
        <w:outlineLvl w:val="2"/>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t>Приложение 1</w:t>
      </w:r>
      <w:r w:rsidRPr="00CF7DC0">
        <w:rPr>
          <w:rFonts w:ascii="Arial" w:eastAsia="Times New Roman" w:hAnsi="Arial" w:cs="Arial"/>
          <w:b/>
          <w:bCs/>
          <w:color w:val="444444"/>
          <w:sz w:val="24"/>
          <w:szCs w:val="24"/>
          <w:lang w:eastAsia="ru-RU"/>
        </w:rPr>
        <w:br/>
        <w:t>к Порядку...</w:t>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(Форма)</w:t>
      </w:r>
      <w:r w:rsidRPr="00CF7DC0">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1930"/>
        <w:gridCol w:w="670"/>
        <w:gridCol w:w="439"/>
        <w:gridCol w:w="122"/>
        <w:gridCol w:w="703"/>
        <w:gridCol w:w="205"/>
        <w:gridCol w:w="554"/>
        <w:gridCol w:w="185"/>
        <w:gridCol w:w="704"/>
        <w:gridCol w:w="185"/>
        <w:gridCol w:w="185"/>
        <w:gridCol w:w="146"/>
        <w:gridCol w:w="144"/>
        <w:gridCol w:w="538"/>
        <w:gridCol w:w="357"/>
        <w:gridCol w:w="296"/>
        <w:gridCol w:w="238"/>
        <w:gridCol w:w="237"/>
        <w:gridCol w:w="235"/>
        <w:gridCol w:w="297"/>
        <w:gridCol w:w="615"/>
        <w:gridCol w:w="370"/>
      </w:tblGrid>
      <w:tr w:rsidR="00CF7DC0" w:rsidRPr="00CF7DC0" w:rsidTr="00CF7DC0">
        <w:trPr>
          <w:trHeight w:val="12"/>
        </w:trPr>
        <w:tc>
          <w:tcPr>
            <w:tcW w:w="2033" w:type="dxa"/>
            <w:tcBorders>
              <w:top w:val="nil"/>
              <w:left w:val="nil"/>
              <w:bottom w:val="nil"/>
              <w:right w:val="nil"/>
            </w:tcBorders>
            <w:shd w:val="clear" w:color="auto" w:fill="auto"/>
            <w:hideMark/>
          </w:tcPr>
          <w:p w:rsidR="00CF7DC0" w:rsidRPr="00CF7DC0" w:rsidRDefault="00CF7DC0" w:rsidP="00CF7DC0">
            <w:pPr>
              <w:spacing w:after="0" w:line="240" w:lineRule="auto"/>
              <w:rPr>
                <w:rFonts w:ascii="Arial" w:eastAsia="Times New Roman" w:hAnsi="Arial" w:cs="Arial"/>
                <w:color w:val="444444"/>
                <w:sz w:val="24"/>
                <w:szCs w:val="24"/>
                <w:lang w:eastAsia="ru-RU"/>
              </w:rPr>
            </w:pPr>
          </w:p>
        </w:tc>
        <w:tc>
          <w:tcPr>
            <w:tcW w:w="110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240" w:line="240" w:lineRule="auto"/>
              <w:jc w:val="center"/>
              <w:textAlignment w:val="baseline"/>
              <w:rPr>
                <w:rFonts w:ascii="Times New Roman" w:eastAsia="Times New Roman" w:hAnsi="Times New Roman" w:cs="Times New Roman"/>
                <w:b/>
                <w:bCs/>
                <w:sz w:val="24"/>
                <w:szCs w:val="24"/>
                <w:lang w:eastAsia="ru-RU"/>
              </w:rPr>
            </w:pPr>
            <w:r w:rsidRPr="00CF7DC0">
              <w:rPr>
                <w:rFonts w:ascii="Times New Roman" w:eastAsia="Times New Roman" w:hAnsi="Times New Roman" w:cs="Times New Roman"/>
                <w:b/>
                <w:bCs/>
                <w:sz w:val="24"/>
                <w:szCs w:val="24"/>
                <w:lang w:eastAsia="ru-RU"/>
              </w:rPr>
              <w:t>Заявление N 1 о предоставлении бесплатного питания в образовательных организациях Ленинградской области</w:t>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b/>
                <w:bCs/>
                <w:sz w:val="24"/>
                <w:szCs w:val="24"/>
                <w:lang w:eastAsia="ru-RU"/>
              </w:rPr>
            </w:pP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48" w:type="dxa"/>
            <w:gridSpan w:val="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Руководителю</w:t>
            </w:r>
          </w:p>
        </w:tc>
        <w:tc>
          <w:tcPr>
            <w:tcW w:w="3881"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48" w:type="dxa"/>
            <w:gridSpan w:val="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881" w:type="dxa"/>
            <w:gridSpan w:val="11"/>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(наименование образовательной организации)</w:t>
            </w: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от</w:t>
            </w:r>
          </w:p>
        </w:tc>
        <w:tc>
          <w:tcPr>
            <w:tcW w:w="4990"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4990" w:type="dxa"/>
            <w:gridSpan w:val="14"/>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(фамилия, имя, отчество (полностью)</w:t>
            </w: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совершеннолетнего обучающегося или родителя</w:t>
            </w: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359"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(законного представителя) обучающегося)</w:t>
            </w: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142" w:type="dxa"/>
            <w:gridSpan w:val="9"/>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проживающего по адресу:</w:t>
            </w: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142" w:type="dxa"/>
            <w:gridSpan w:val="9"/>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(индекс, адрес)</w:t>
            </w: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6"/>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033"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Паспорт: серия</w:t>
            </w:r>
          </w:p>
        </w:tc>
        <w:tc>
          <w:tcPr>
            <w:tcW w:w="184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N</w:t>
            </w:r>
          </w:p>
        </w:tc>
        <w:tc>
          <w:tcPr>
            <w:tcW w:w="147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663" w:type="dxa"/>
            <w:gridSpan w:val="4"/>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Дата выдачи:</w:t>
            </w:r>
          </w:p>
        </w:tc>
        <w:tc>
          <w:tcPr>
            <w:tcW w:w="4066" w:type="dxa"/>
            <w:gridSpan w:val="12"/>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478" w:type="dxa"/>
            <w:gridSpan w:val="3"/>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Кем выдан:</w:t>
            </w:r>
          </w:p>
        </w:tc>
        <w:tc>
          <w:tcPr>
            <w:tcW w:w="4250"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ind w:firstLine="480"/>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Прошу предоставить в соответствии со </w:t>
            </w:r>
            <w:hyperlink r:id="rId47" w:anchor="8Q40M5" w:history="1">
              <w:r w:rsidRPr="00CF7DC0">
                <w:rPr>
                  <w:rFonts w:ascii="Times New Roman" w:eastAsia="Times New Roman" w:hAnsi="Times New Roman" w:cs="Times New Roman"/>
                  <w:color w:val="3451A0"/>
                  <w:sz w:val="24"/>
                  <w:szCs w:val="24"/>
                  <w:u w:val="single"/>
                  <w:lang w:eastAsia="ru-RU"/>
                </w:rPr>
                <w:t>статьей 4.2 областного закона от 17 ноября 2017 года N 72-оз "Социальный кодекс Ленинградской области"</w:t>
              </w:r>
            </w:hyperlink>
            <w:r w:rsidRPr="00CF7DC0">
              <w:rPr>
                <w:rFonts w:ascii="Times New Roman" w:eastAsia="Times New Roman" w:hAnsi="Times New Roman" w:cs="Times New Roman"/>
                <w:sz w:val="24"/>
                <w:szCs w:val="24"/>
                <w:lang w:eastAsia="ru-RU"/>
              </w:rPr>
              <w:t> бесплатное питание, включающее завтрак и обед или</w:t>
            </w:r>
            <w:r w:rsidRPr="00CF7DC0">
              <w:rPr>
                <w:rFonts w:ascii="Times New Roman" w:eastAsia="Times New Roman" w:hAnsi="Times New Roman" w:cs="Times New Roman"/>
                <w:sz w:val="24"/>
                <w:szCs w:val="24"/>
                <w:lang w:eastAsia="ru-RU"/>
              </w:rPr>
              <w:br/>
            </w:r>
          </w:p>
        </w:tc>
      </w:tr>
      <w:tr w:rsidR="00CF7DC0" w:rsidRPr="00CF7DC0" w:rsidTr="00CF7DC0">
        <w:tc>
          <w:tcPr>
            <w:tcW w:w="5359" w:type="dxa"/>
            <w:gridSpan w:val="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только комплексный обед (нужное подчеркнуть)</w:t>
            </w:r>
          </w:p>
        </w:tc>
        <w:tc>
          <w:tcPr>
            <w:tcW w:w="6098"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088"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(фамилия, имя, отчество)</w:t>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2033"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обучающемуся</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класса (группы), на период с</w:t>
            </w:r>
          </w:p>
        </w:tc>
        <w:tc>
          <w:tcPr>
            <w:tcW w:w="203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по</w:t>
            </w:r>
          </w:p>
        </w:tc>
        <w:tc>
          <w:tcPr>
            <w:tcW w:w="184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2033"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дата рождения:</w:t>
            </w:r>
          </w:p>
        </w:tc>
        <w:tc>
          <w:tcPr>
            <w:tcW w:w="184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4066" w:type="dxa"/>
            <w:gridSpan w:val="10"/>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 свидетельство о рождении/паспорт:</w:t>
            </w: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серия</w:t>
            </w:r>
          </w:p>
        </w:tc>
        <w:tc>
          <w:tcPr>
            <w:tcW w:w="92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N</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4066" w:type="dxa"/>
            <w:gridSpan w:val="4"/>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место регистрации (проживания):</w:t>
            </w:r>
          </w:p>
        </w:tc>
        <w:tc>
          <w:tcPr>
            <w:tcW w:w="7392" w:type="dxa"/>
            <w:gridSpan w:val="18"/>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2"/>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6283"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в связи с тем, что обучающийся относится к категории</w:t>
            </w:r>
          </w:p>
        </w:tc>
        <w:tc>
          <w:tcPr>
            <w:tcW w:w="5174"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088" w:type="dxa"/>
            <w:gridSpan w:val="21"/>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ind w:firstLine="480"/>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Родитель (законный представитель) обучающегося проинформирован, что в случае изменения обстоятельств, влияющих на получение бесплатного питания, обязуется в установленный срок письменно проинформировать образовательную организацию.</w:t>
            </w:r>
            <w:r w:rsidRPr="00CF7DC0">
              <w:rPr>
                <w:rFonts w:ascii="Times New Roman" w:eastAsia="Times New Roman" w:hAnsi="Times New Roman" w:cs="Times New Roman"/>
                <w:sz w:val="24"/>
                <w:szCs w:val="24"/>
                <w:lang w:eastAsia="ru-RU"/>
              </w:rPr>
              <w:br/>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8870"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(подпись)</w:t>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ind w:firstLine="480"/>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lastRenderedPageBreak/>
              <w:t>Согласен на обработку моих персональных данных и персональных данных моего ребенка, указанных в заявлении и представленных документах.</w:t>
            </w:r>
            <w:r w:rsidRPr="00CF7DC0">
              <w:rPr>
                <w:rFonts w:ascii="Times New Roman" w:eastAsia="Times New Roman" w:hAnsi="Times New Roman" w:cs="Times New Roman"/>
                <w:sz w:val="24"/>
                <w:szCs w:val="24"/>
                <w:lang w:eastAsia="ru-RU"/>
              </w:rPr>
              <w:br/>
            </w:r>
          </w:p>
        </w:tc>
      </w:tr>
      <w:tr w:rsidR="00CF7DC0" w:rsidRPr="00CF7DC0" w:rsidTr="00CF7DC0">
        <w:tc>
          <w:tcPr>
            <w:tcW w:w="11458" w:type="dxa"/>
            <w:gridSpan w:val="2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8870"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(подпись)</w:t>
            </w:r>
          </w:p>
        </w:tc>
      </w:tr>
      <w:tr w:rsidR="00CF7DC0" w:rsidRPr="00CF7DC0" w:rsidTr="00CF7DC0">
        <w:tc>
          <w:tcPr>
            <w:tcW w:w="8870"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(дата)</w:t>
            </w:r>
          </w:p>
        </w:tc>
      </w:tr>
    </w:tbl>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br/>
      </w:r>
    </w:p>
    <w:p w:rsidR="00CF7DC0" w:rsidRPr="00CF7DC0" w:rsidRDefault="00CF7DC0" w:rsidP="00CF7DC0">
      <w:pPr>
        <w:spacing w:after="240" w:line="240" w:lineRule="auto"/>
        <w:jc w:val="right"/>
        <w:textAlignment w:val="baseline"/>
        <w:outlineLvl w:val="2"/>
        <w:rPr>
          <w:rFonts w:ascii="Arial" w:eastAsia="Times New Roman" w:hAnsi="Arial" w:cs="Arial"/>
          <w:b/>
          <w:bCs/>
          <w:color w:val="444444"/>
          <w:sz w:val="24"/>
          <w:szCs w:val="24"/>
          <w:lang w:eastAsia="ru-RU"/>
        </w:rPr>
      </w:pPr>
      <w:r w:rsidRPr="00CF7DC0">
        <w:rPr>
          <w:rFonts w:ascii="Arial" w:eastAsia="Times New Roman" w:hAnsi="Arial" w:cs="Arial"/>
          <w:b/>
          <w:bCs/>
          <w:color w:val="444444"/>
          <w:sz w:val="24"/>
          <w:szCs w:val="24"/>
          <w:lang w:eastAsia="ru-RU"/>
        </w:rPr>
        <w:t>Приложение 2</w:t>
      </w:r>
      <w:r w:rsidRPr="00CF7DC0">
        <w:rPr>
          <w:rFonts w:ascii="Arial" w:eastAsia="Times New Roman" w:hAnsi="Arial" w:cs="Arial"/>
          <w:b/>
          <w:bCs/>
          <w:color w:val="444444"/>
          <w:sz w:val="24"/>
          <w:szCs w:val="24"/>
          <w:lang w:eastAsia="ru-RU"/>
        </w:rPr>
        <w:br/>
        <w:t>к Порядку...</w:t>
      </w:r>
    </w:p>
    <w:p w:rsidR="00CF7DC0" w:rsidRPr="00CF7DC0" w:rsidRDefault="00CF7DC0" w:rsidP="00CF7DC0">
      <w:pPr>
        <w:spacing w:after="0" w:line="240" w:lineRule="auto"/>
        <w:ind w:firstLine="480"/>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br/>
      </w:r>
    </w:p>
    <w:p w:rsidR="00CF7DC0" w:rsidRPr="00CF7DC0" w:rsidRDefault="00CF7DC0" w:rsidP="00CF7DC0">
      <w:pPr>
        <w:spacing w:after="0" w:line="240" w:lineRule="auto"/>
        <w:textAlignment w:val="baseline"/>
        <w:rPr>
          <w:rFonts w:ascii="Arial" w:eastAsia="Times New Roman" w:hAnsi="Arial" w:cs="Arial"/>
          <w:color w:val="444444"/>
          <w:sz w:val="24"/>
          <w:szCs w:val="24"/>
          <w:lang w:eastAsia="ru-RU"/>
        </w:rPr>
      </w:pPr>
      <w:r w:rsidRPr="00CF7DC0">
        <w:rPr>
          <w:rFonts w:ascii="Arial" w:eastAsia="Times New Roman" w:hAnsi="Arial" w:cs="Arial"/>
          <w:color w:val="444444"/>
          <w:sz w:val="24"/>
          <w:szCs w:val="24"/>
          <w:lang w:eastAsia="ru-RU"/>
        </w:rPr>
        <w:t>(Форма)</w:t>
      </w:r>
      <w:r w:rsidRPr="00CF7DC0">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924"/>
        <w:gridCol w:w="991"/>
        <w:gridCol w:w="643"/>
        <w:gridCol w:w="114"/>
        <w:gridCol w:w="504"/>
        <w:gridCol w:w="166"/>
        <w:gridCol w:w="159"/>
        <w:gridCol w:w="685"/>
        <w:gridCol w:w="740"/>
        <w:gridCol w:w="701"/>
        <w:gridCol w:w="185"/>
        <w:gridCol w:w="182"/>
        <w:gridCol w:w="135"/>
        <w:gridCol w:w="134"/>
        <w:gridCol w:w="185"/>
        <w:gridCol w:w="336"/>
        <w:gridCol w:w="185"/>
        <w:gridCol w:w="185"/>
        <w:gridCol w:w="270"/>
        <w:gridCol w:w="214"/>
        <w:gridCol w:w="237"/>
        <w:gridCol w:w="235"/>
        <w:gridCol w:w="287"/>
        <w:gridCol w:w="588"/>
        <w:gridCol w:w="370"/>
      </w:tblGrid>
      <w:tr w:rsidR="00CF7DC0" w:rsidRPr="00CF7DC0" w:rsidTr="00CF7DC0">
        <w:trPr>
          <w:trHeight w:val="12"/>
        </w:trPr>
        <w:tc>
          <w:tcPr>
            <w:tcW w:w="924" w:type="dxa"/>
            <w:tcBorders>
              <w:top w:val="nil"/>
              <w:left w:val="nil"/>
              <w:bottom w:val="nil"/>
              <w:right w:val="nil"/>
            </w:tcBorders>
            <w:shd w:val="clear" w:color="auto" w:fill="auto"/>
            <w:hideMark/>
          </w:tcPr>
          <w:p w:rsidR="00CF7DC0" w:rsidRPr="00CF7DC0" w:rsidRDefault="00CF7DC0" w:rsidP="00CF7DC0">
            <w:pPr>
              <w:spacing w:after="0" w:line="240" w:lineRule="auto"/>
              <w:rPr>
                <w:rFonts w:ascii="Arial" w:eastAsia="Times New Roman" w:hAnsi="Arial" w:cs="Arial"/>
                <w:color w:val="444444"/>
                <w:sz w:val="24"/>
                <w:szCs w:val="24"/>
                <w:lang w:eastAsia="ru-RU"/>
              </w:rPr>
            </w:pPr>
          </w:p>
        </w:tc>
        <w:tc>
          <w:tcPr>
            <w:tcW w:w="110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240" w:line="240" w:lineRule="auto"/>
              <w:jc w:val="center"/>
              <w:textAlignment w:val="baseline"/>
              <w:rPr>
                <w:rFonts w:ascii="Times New Roman" w:eastAsia="Times New Roman" w:hAnsi="Times New Roman" w:cs="Times New Roman"/>
                <w:b/>
                <w:bCs/>
                <w:sz w:val="24"/>
                <w:szCs w:val="24"/>
                <w:lang w:eastAsia="ru-RU"/>
              </w:rPr>
            </w:pPr>
            <w:r w:rsidRPr="00CF7DC0">
              <w:rPr>
                <w:rFonts w:ascii="Times New Roman" w:eastAsia="Times New Roman" w:hAnsi="Times New Roman" w:cs="Times New Roman"/>
                <w:b/>
                <w:bCs/>
                <w:sz w:val="24"/>
                <w:szCs w:val="24"/>
                <w:lang w:eastAsia="ru-RU"/>
              </w:rPr>
              <w:t>Заявление N 2 о предоставлении набора пищевых продуктов (сухого пайка, продовольственного пайка)/компенсационной выплаты в образовательных организациях Ленинградской области</w:t>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b/>
                <w:bCs/>
                <w:sz w:val="24"/>
                <w:szCs w:val="24"/>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48" w:type="dxa"/>
            <w:gridSpan w:val="4"/>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Руководителю</w:t>
            </w:r>
          </w:p>
        </w:tc>
        <w:tc>
          <w:tcPr>
            <w:tcW w:w="3881"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848" w:type="dxa"/>
            <w:gridSpan w:val="4"/>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881" w:type="dxa"/>
            <w:gridSpan w:val="13"/>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(наименование образовательной организации)</w:t>
            </w: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от</w:t>
            </w:r>
          </w:p>
        </w:tc>
        <w:tc>
          <w:tcPr>
            <w:tcW w:w="4990"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4990" w:type="dxa"/>
            <w:gridSpan w:val="1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(фамилия, имя, отчество (полностью)</w:t>
            </w: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совершеннолетнего обучающегося или родителя</w:t>
            </w: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359"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(законного представителя) обучающегося)</w:t>
            </w: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142" w:type="dxa"/>
            <w:gridSpan w:val="10"/>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проживающего по адресу:</w:t>
            </w: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3142" w:type="dxa"/>
            <w:gridSpan w:val="10"/>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(индекс, адрес)</w:t>
            </w: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729"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7"/>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033" w:type="dxa"/>
            <w:gridSpan w:val="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Паспорт: серия</w:t>
            </w:r>
          </w:p>
        </w:tc>
        <w:tc>
          <w:tcPr>
            <w:tcW w:w="184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N</w:t>
            </w:r>
          </w:p>
        </w:tc>
        <w:tc>
          <w:tcPr>
            <w:tcW w:w="147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Дата выдачи:</w:t>
            </w:r>
          </w:p>
        </w:tc>
        <w:tc>
          <w:tcPr>
            <w:tcW w:w="4066" w:type="dxa"/>
            <w:gridSpan w:val="14"/>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1478"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Кем выдан:</w:t>
            </w:r>
          </w:p>
        </w:tc>
        <w:tc>
          <w:tcPr>
            <w:tcW w:w="4250"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5729" w:type="dxa"/>
            <w:gridSpan w:val="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5729" w:type="dxa"/>
            <w:gridSpan w:val="17"/>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ind w:firstLine="480"/>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lastRenderedPageBreak/>
              <w:t>Прошу предоставить в соответствии со </w:t>
            </w:r>
            <w:hyperlink r:id="rId48" w:anchor="8Q40M5" w:history="1">
              <w:r w:rsidRPr="00CF7DC0">
                <w:rPr>
                  <w:rFonts w:ascii="Times New Roman" w:eastAsia="Times New Roman" w:hAnsi="Times New Roman" w:cs="Times New Roman"/>
                  <w:color w:val="3451A0"/>
                  <w:sz w:val="24"/>
                  <w:szCs w:val="24"/>
                  <w:u w:val="single"/>
                  <w:lang w:eastAsia="ru-RU"/>
                </w:rPr>
                <w:t>статьей 4.2 областного закона от 17 ноября 2017 года N 72-оз "Социальный кодекс Ленинградской области"</w:t>
              </w:r>
            </w:hyperlink>
            <w:r w:rsidRPr="00CF7DC0">
              <w:rPr>
                <w:rFonts w:ascii="Times New Roman" w:eastAsia="Times New Roman" w:hAnsi="Times New Roman" w:cs="Times New Roman"/>
                <w:sz w:val="24"/>
                <w:szCs w:val="24"/>
                <w:lang w:eastAsia="ru-RU"/>
              </w:rPr>
              <w:t> набор пищевых продуктов (сухой паек,</w:t>
            </w:r>
            <w:r w:rsidRPr="00CF7DC0">
              <w:rPr>
                <w:rFonts w:ascii="Times New Roman" w:eastAsia="Times New Roman" w:hAnsi="Times New Roman" w:cs="Times New Roman"/>
                <w:sz w:val="24"/>
                <w:szCs w:val="24"/>
                <w:lang w:eastAsia="ru-RU"/>
              </w:rPr>
              <w:br/>
            </w:r>
          </w:p>
        </w:tc>
      </w:tr>
      <w:tr w:rsidR="00CF7DC0" w:rsidRPr="00CF7DC0" w:rsidTr="00CF7DC0">
        <w:tc>
          <w:tcPr>
            <w:tcW w:w="8131" w:type="dxa"/>
            <w:gridSpan w:val="1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продовольственный паек)/компенсационную выплату (нужное подчеркнуть)</w:t>
            </w:r>
          </w:p>
        </w:tc>
        <w:tc>
          <w:tcPr>
            <w:tcW w:w="332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(фамилия, имя, отчество)</w:t>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обучающемуся</w:t>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класса (группы), на период с</w:t>
            </w:r>
          </w:p>
        </w:tc>
        <w:tc>
          <w:tcPr>
            <w:tcW w:w="2033"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по</w:t>
            </w:r>
          </w:p>
        </w:tc>
        <w:tc>
          <w:tcPr>
            <w:tcW w:w="184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дата рождения:</w:t>
            </w:r>
          </w:p>
        </w:tc>
        <w:tc>
          <w:tcPr>
            <w:tcW w:w="184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4066" w:type="dxa"/>
            <w:gridSpan w:val="9"/>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 свидетельство о рождении/паспорт:</w:t>
            </w: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серия</w:t>
            </w:r>
          </w:p>
        </w:tc>
        <w:tc>
          <w:tcPr>
            <w:tcW w:w="92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N</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4066" w:type="dxa"/>
            <w:gridSpan w:val="6"/>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место регистрации (проживания):</w:t>
            </w:r>
          </w:p>
        </w:tc>
        <w:tc>
          <w:tcPr>
            <w:tcW w:w="7392" w:type="dxa"/>
            <w:gridSpan w:val="19"/>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5"/>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5"/>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49" w:anchor="8PS0M0" w:history="1">
              <w:r w:rsidRPr="00CF7DC0">
                <w:rPr>
                  <w:rFonts w:ascii="Times New Roman" w:eastAsia="Times New Roman" w:hAnsi="Times New Roman" w:cs="Times New Roman"/>
                  <w:color w:val="3451A0"/>
                  <w:sz w:val="24"/>
                  <w:szCs w:val="24"/>
                  <w:u w:val="single"/>
                  <w:lang w:eastAsia="ru-RU"/>
                </w:rPr>
                <w:t>подпунктом 3 пункта 1 статьи 4.2 Социального кодекса Ленинградской области</w:t>
              </w:r>
            </w:hyperlink>
            <w:r w:rsidRPr="00CF7DC0">
              <w:rPr>
                <w:rFonts w:ascii="Times New Roman" w:eastAsia="Times New Roman" w:hAnsi="Times New Roman" w:cs="Times New Roman"/>
                <w:sz w:val="24"/>
                <w:szCs w:val="24"/>
                <w:lang w:eastAsia="ru-RU"/>
              </w:rPr>
              <w:t>.</w:t>
            </w:r>
            <w:r w:rsidRPr="00CF7DC0">
              <w:rPr>
                <w:rFonts w:ascii="Times New Roman" w:eastAsia="Times New Roman" w:hAnsi="Times New Roman" w:cs="Times New Roman"/>
                <w:sz w:val="24"/>
                <w:szCs w:val="24"/>
                <w:lang w:eastAsia="ru-RU"/>
              </w:rPr>
              <w:br/>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ind w:firstLine="480"/>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пайка)/компенсационной выплаты, обязуется в течение пяти дней письменно проинформировать образовательную организацию о произошедших изменениях.</w:t>
            </w:r>
            <w:r w:rsidRPr="00CF7DC0">
              <w:rPr>
                <w:rFonts w:ascii="Times New Roman" w:eastAsia="Times New Roman" w:hAnsi="Times New Roman" w:cs="Times New Roman"/>
                <w:sz w:val="24"/>
                <w:szCs w:val="24"/>
                <w:lang w:eastAsia="ru-RU"/>
              </w:rPr>
              <w:br/>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8870" w:type="dxa"/>
            <w:gridSpan w:val="1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(подпись)</w:t>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ind w:firstLine="480"/>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Согласен на обработку моих персональных данных и персональных данных моего ребенка, указанных в заявлении и представленных документах.</w:t>
            </w:r>
            <w:r w:rsidRPr="00CF7DC0">
              <w:rPr>
                <w:rFonts w:ascii="Times New Roman" w:eastAsia="Times New Roman" w:hAnsi="Times New Roman" w:cs="Times New Roman"/>
                <w:sz w:val="24"/>
                <w:szCs w:val="24"/>
                <w:lang w:eastAsia="ru-RU"/>
              </w:rPr>
              <w:br/>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8686" w:type="dxa"/>
            <w:gridSpan w:val="1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ind w:firstLine="480"/>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Прошу перечислить компенсационную выплату на мой расчетный счет N</w:t>
            </w:r>
            <w:r w:rsidRPr="00CF7DC0">
              <w:rPr>
                <w:rFonts w:ascii="Times New Roman" w:eastAsia="Times New Roman" w:hAnsi="Times New Roman" w:cs="Times New Roman"/>
                <w:sz w:val="24"/>
                <w:szCs w:val="24"/>
                <w:lang w:eastAsia="ru-RU"/>
              </w:rPr>
              <w:br/>
            </w:r>
          </w:p>
        </w:tc>
        <w:tc>
          <w:tcPr>
            <w:tcW w:w="2772"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3142" w:type="dxa"/>
            <w:gridSpan w:val="3"/>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в банковском учреждении</w:t>
            </w:r>
          </w:p>
        </w:tc>
        <w:tc>
          <w:tcPr>
            <w:tcW w:w="8316" w:type="dxa"/>
            <w:gridSpan w:val="22"/>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924"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ИНН</w:t>
            </w:r>
          </w:p>
        </w:tc>
        <w:tc>
          <w:tcPr>
            <w:tcW w:w="2402"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БИК</w:t>
            </w:r>
          </w:p>
        </w:tc>
        <w:tc>
          <w:tcPr>
            <w:tcW w:w="221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КПП</w:t>
            </w:r>
          </w:p>
        </w:tc>
        <w:tc>
          <w:tcPr>
            <w:tcW w:w="3696"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w:t>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(реквизиты банковского учреждения)</w:t>
            </w:r>
          </w:p>
        </w:tc>
      </w:tr>
      <w:tr w:rsidR="00CF7DC0" w:rsidRPr="00CF7DC0" w:rsidTr="00CF7DC0">
        <w:tc>
          <w:tcPr>
            <w:tcW w:w="11458" w:type="dxa"/>
            <w:gridSpan w:val="25"/>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r>
      <w:tr w:rsidR="00CF7DC0" w:rsidRPr="00CF7DC0" w:rsidTr="00CF7DC0">
        <w:tc>
          <w:tcPr>
            <w:tcW w:w="8870" w:type="dxa"/>
            <w:gridSpan w:val="1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(подпись)</w:t>
            </w:r>
          </w:p>
        </w:tc>
      </w:tr>
      <w:tr w:rsidR="00CF7DC0" w:rsidRPr="00CF7DC0" w:rsidTr="00CF7DC0">
        <w:tc>
          <w:tcPr>
            <w:tcW w:w="8870" w:type="dxa"/>
            <w:gridSpan w:val="1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4"/>
                <w:szCs w:val="24"/>
                <w:lang w:eastAsia="ru-RU"/>
              </w:rPr>
            </w:pPr>
          </w:p>
        </w:tc>
        <w:tc>
          <w:tcPr>
            <w:tcW w:w="2587" w:type="dxa"/>
            <w:gridSpan w:val="7"/>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r>
      <w:tr w:rsidR="00CF7DC0" w:rsidRPr="00CF7DC0" w:rsidTr="00CF7DC0">
        <w:tc>
          <w:tcPr>
            <w:tcW w:w="8870" w:type="dxa"/>
            <w:gridSpan w:val="18"/>
            <w:tcBorders>
              <w:top w:val="nil"/>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rPr>
                <w:rFonts w:ascii="Times New Roman" w:eastAsia="Times New Roman" w:hAnsi="Times New Roman" w:cs="Times New Roman"/>
                <w:sz w:val="20"/>
                <w:szCs w:val="20"/>
                <w:lang w:eastAsia="ru-RU"/>
              </w:rPr>
            </w:pPr>
          </w:p>
        </w:tc>
        <w:tc>
          <w:tcPr>
            <w:tcW w:w="2587"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CF7DC0" w:rsidRPr="00CF7DC0" w:rsidRDefault="00CF7DC0" w:rsidP="00CF7DC0">
            <w:pPr>
              <w:spacing w:after="0" w:line="240" w:lineRule="auto"/>
              <w:jc w:val="center"/>
              <w:textAlignment w:val="baseline"/>
              <w:rPr>
                <w:rFonts w:ascii="Times New Roman" w:eastAsia="Times New Roman" w:hAnsi="Times New Roman" w:cs="Times New Roman"/>
                <w:sz w:val="24"/>
                <w:szCs w:val="24"/>
                <w:lang w:eastAsia="ru-RU"/>
              </w:rPr>
            </w:pPr>
            <w:r w:rsidRPr="00CF7DC0">
              <w:rPr>
                <w:rFonts w:ascii="Times New Roman" w:eastAsia="Times New Roman" w:hAnsi="Times New Roman" w:cs="Times New Roman"/>
                <w:sz w:val="24"/>
                <w:szCs w:val="24"/>
                <w:lang w:eastAsia="ru-RU"/>
              </w:rPr>
              <w:t>(дата)</w:t>
            </w:r>
          </w:p>
        </w:tc>
      </w:tr>
    </w:tbl>
    <w:p w:rsidR="00E1347A" w:rsidRDefault="00E1347A"/>
    <w:sectPr w:rsidR="00E13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C0"/>
    <w:rsid w:val="00CF7DC0"/>
    <w:rsid w:val="00E13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ED42"/>
  <w15:chartTrackingRefBased/>
  <w15:docId w15:val="{399ADB43-58A4-42A2-A667-846341F4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23281">
      <w:bodyDiv w:val="1"/>
      <w:marLeft w:val="0"/>
      <w:marRight w:val="0"/>
      <w:marTop w:val="0"/>
      <w:marBottom w:val="0"/>
      <w:divBdr>
        <w:top w:val="none" w:sz="0" w:space="0" w:color="auto"/>
        <w:left w:val="none" w:sz="0" w:space="0" w:color="auto"/>
        <w:bottom w:val="none" w:sz="0" w:space="0" w:color="auto"/>
        <w:right w:val="none" w:sz="0" w:space="0" w:color="auto"/>
      </w:divBdr>
      <w:divsChild>
        <w:div w:id="517699257">
          <w:marLeft w:val="0"/>
          <w:marRight w:val="0"/>
          <w:marTop w:val="0"/>
          <w:marBottom w:val="0"/>
          <w:divBdr>
            <w:top w:val="none" w:sz="0" w:space="0" w:color="auto"/>
            <w:left w:val="none" w:sz="0" w:space="0" w:color="auto"/>
            <w:bottom w:val="none" w:sz="0" w:space="0" w:color="auto"/>
            <w:right w:val="none" w:sz="0" w:space="0" w:color="auto"/>
          </w:divBdr>
          <w:divsChild>
            <w:div w:id="656807057">
              <w:marLeft w:val="0"/>
              <w:marRight w:val="0"/>
              <w:marTop w:val="0"/>
              <w:marBottom w:val="0"/>
              <w:divBdr>
                <w:top w:val="none" w:sz="0" w:space="0" w:color="auto"/>
                <w:left w:val="none" w:sz="0" w:space="0" w:color="auto"/>
                <w:bottom w:val="none" w:sz="0" w:space="0" w:color="auto"/>
                <w:right w:val="none" w:sz="0" w:space="0" w:color="auto"/>
              </w:divBdr>
              <w:divsChild>
                <w:div w:id="17972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19">
          <w:marLeft w:val="0"/>
          <w:marRight w:val="0"/>
          <w:marTop w:val="0"/>
          <w:marBottom w:val="0"/>
          <w:divBdr>
            <w:top w:val="none" w:sz="0" w:space="0" w:color="auto"/>
            <w:left w:val="none" w:sz="0" w:space="0" w:color="auto"/>
            <w:bottom w:val="none" w:sz="0" w:space="0" w:color="auto"/>
            <w:right w:val="none" w:sz="0" w:space="0" w:color="auto"/>
          </w:divBdr>
          <w:divsChild>
            <w:div w:id="1973437465">
              <w:marLeft w:val="0"/>
              <w:marRight w:val="0"/>
              <w:marTop w:val="0"/>
              <w:marBottom w:val="0"/>
              <w:divBdr>
                <w:top w:val="none" w:sz="0" w:space="0" w:color="auto"/>
                <w:left w:val="none" w:sz="0" w:space="0" w:color="auto"/>
                <w:bottom w:val="none" w:sz="0" w:space="0" w:color="auto"/>
                <w:right w:val="none" w:sz="0" w:space="0" w:color="auto"/>
              </w:divBdr>
              <w:divsChild>
                <w:div w:id="2053923253">
                  <w:marLeft w:val="0"/>
                  <w:marRight w:val="0"/>
                  <w:marTop w:val="0"/>
                  <w:marBottom w:val="0"/>
                  <w:divBdr>
                    <w:top w:val="none" w:sz="0" w:space="0" w:color="auto"/>
                    <w:left w:val="none" w:sz="0" w:space="0" w:color="auto"/>
                    <w:bottom w:val="none" w:sz="0" w:space="0" w:color="auto"/>
                    <w:right w:val="none" w:sz="0" w:space="0" w:color="auto"/>
                  </w:divBdr>
                  <w:divsChild>
                    <w:div w:id="159543645">
                      <w:marLeft w:val="0"/>
                      <w:marRight w:val="0"/>
                      <w:marTop w:val="0"/>
                      <w:marBottom w:val="0"/>
                      <w:divBdr>
                        <w:top w:val="none" w:sz="0" w:space="0" w:color="auto"/>
                        <w:left w:val="none" w:sz="0" w:space="0" w:color="auto"/>
                        <w:bottom w:val="none" w:sz="0" w:space="0" w:color="auto"/>
                        <w:right w:val="none" w:sz="0" w:space="0" w:color="auto"/>
                      </w:divBdr>
                    </w:div>
                    <w:div w:id="5597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40517">
      <w:bodyDiv w:val="1"/>
      <w:marLeft w:val="0"/>
      <w:marRight w:val="0"/>
      <w:marTop w:val="0"/>
      <w:marBottom w:val="0"/>
      <w:divBdr>
        <w:top w:val="none" w:sz="0" w:space="0" w:color="auto"/>
        <w:left w:val="none" w:sz="0" w:space="0" w:color="auto"/>
        <w:bottom w:val="none" w:sz="0" w:space="0" w:color="auto"/>
        <w:right w:val="none" w:sz="0" w:space="0" w:color="auto"/>
      </w:divBdr>
      <w:divsChild>
        <w:div w:id="2146704215">
          <w:marLeft w:val="0"/>
          <w:marRight w:val="0"/>
          <w:marTop w:val="300"/>
          <w:marBottom w:val="300"/>
          <w:divBdr>
            <w:top w:val="none" w:sz="0" w:space="0" w:color="auto"/>
            <w:left w:val="none" w:sz="0" w:space="0" w:color="auto"/>
            <w:bottom w:val="none" w:sz="0" w:space="0" w:color="auto"/>
            <w:right w:val="none" w:sz="0" w:space="0" w:color="auto"/>
          </w:divBdr>
          <w:divsChild>
            <w:div w:id="1093090904">
              <w:marLeft w:val="0"/>
              <w:marRight w:val="0"/>
              <w:marTop w:val="0"/>
              <w:marBottom w:val="0"/>
              <w:divBdr>
                <w:top w:val="single" w:sz="6" w:space="8" w:color="EBEBEB"/>
                <w:left w:val="none" w:sz="0" w:space="15" w:color="auto"/>
                <w:bottom w:val="single" w:sz="6" w:space="8" w:color="EBEBEB"/>
                <w:right w:val="none" w:sz="0" w:space="8" w:color="auto"/>
              </w:divBdr>
            </w:div>
            <w:div w:id="11305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5652177" TargetMode="External"/><Relationship Id="rId18" Type="http://schemas.openxmlformats.org/officeDocument/2006/relationships/hyperlink" Target="https://docs.cntd.ru/document/441859511" TargetMode="External"/><Relationship Id="rId26" Type="http://schemas.openxmlformats.org/officeDocument/2006/relationships/hyperlink" Target="https://docs.cntd.ru/document/550855824" TargetMode="External"/><Relationship Id="rId39" Type="http://schemas.openxmlformats.org/officeDocument/2006/relationships/hyperlink" Target="https://docs.cntd.ru/document/901807664" TargetMode="External"/><Relationship Id="rId3" Type="http://schemas.openxmlformats.org/officeDocument/2006/relationships/webSettings" Target="webSettings.xml"/><Relationship Id="rId21" Type="http://schemas.openxmlformats.org/officeDocument/2006/relationships/hyperlink" Target="https://docs.cntd.ru/document/441826357" TargetMode="External"/><Relationship Id="rId34" Type="http://schemas.openxmlformats.org/officeDocument/2006/relationships/hyperlink" Target="https://docs.cntd.ru/document/555652177" TargetMode="External"/><Relationship Id="rId42" Type="http://schemas.openxmlformats.org/officeDocument/2006/relationships/hyperlink" Target="https://docs.cntd.ru/document/901807664" TargetMode="External"/><Relationship Id="rId47" Type="http://schemas.openxmlformats.org/officeDocument/2006/relationships/hyperlink" Target="https://docs.cntd.ru/document/555652177" TargetMode="External"/><Relationship Id="rId50" Type="http://schemas.openxmlformats.org/officeDocument/2006/relationships/fontTable" Target="fontTable.xml"/><Relationship Id="rId7" Type="http://schemas.openxmlformats.org/officeDocument/2006/relationships/hyperlink" Target="https://docs.cntd.ru/document/550855824" TargetMode="External"/><Relationship Id="rId12" Type="http://schemas.openxmlformats.org/officeDocument/2006/relationships/hyperlink" Target="https://docs.cntd.ru/document/441861740" TargetMode="External"/><Relationship Id="rId17" Type="http://schemas.openxmlformats.org/officeDocument/2006/relationships/hyperlink" Target="https://docs.cntd.ru/document/727873037" TargetMode="External"/><Relationship Id="rId25" Type="http://schemas.openxmlformats.org/officeDocument/2006/relationships/hyperlink" Target="https://docs.cntd.ru/document/441826357" TargetMode="External"/><Relationship Id="rId33" Type="http://schemas.openxmlformats.org/officeDocument/2006/relationships/hyperlink" Target="https://docs.cntd.ru/document/8439762" TargetMode="External"/><Relationship Id="rId38" Type="http://schemas.openxmlformats.org/officeDocument/2006/relationships/hyperlink" Target="https://docs.cntd.ru/document/556910111" TargetMode="External"/><Relationship Id="rId46" Type="http://schemas.openxmlformats.org/officeDocument/2006/relationships/hyperlink" Target="https://docs.cntd.ru/document/555652177" TargetMode="External"/><Relationship Id="rId2" Type="http://schemas.openxmlformats.org/officeDocument/2006/relationships/settings" Target="settings.xml"/><Relationship Id="rId16" Type="http://schemas.openxmlformats.org/officeDocument/2006/relationships/hyperlink" Target="https://docs.cntd.ru/document/565499361" TargetMode="External"/><Relationship Id="rId20" Type="http://schemas.openxmlformats.org/officeDocument/2006/relationships/hyperlink" Target="https://docs.cntd.ru/document/550855824" TargetMode="External"/><Relationship Id="rId29" Type="http://schemas.openxmlformats.org/officeDocument/2006/relationships/hyperlink" Target="https://docs.cntd.ru/document/441859511" TargetMode="External"/><Relationship Id="rId41" Type="http://schemas.openxmlformats.org/officeDocument/2006/relationships/hyperlink" Target="https://docs.cntd.ru/document/556910111" TargetMode="External"/><Relationship Id="rId1" Type="http://schemas.openxmlformats.org/officeDocument/2006/relationships/styles" Target="styles.xml"/><Relationship Id="rId6" Type="http://schemas.openxmlformats.org/officeDocument/2006/relationships/hyperlink" Target="https://docs.cntd.ru/document/441826357" TargetMode="External"/><Relationship Id="rId11" Type="http://schemas.openxmlformats.org/officeDocument/2006/relationships/hyperlink" Target="https://docs.cntd.ru/document/350160179" TargetMode="External"/><Relationship Id="rId24" Type="http://schemas.openxmlformats.org/officeDocument/2006/relationships/hyperlink" Target="https://docs.cntd.ru/document/550855824" TargetMode="External"/><Relationship Id="rId32" Type="http://schemas.openxmlformats.org/officeDocument/2006/relationships/hyperlink" Target="https://docs.cntd.ru/document/555652177" TargetMode="External"/><Relationship Id="rId37" Type="http://schemas.openxmlformats.org/officeDocument/2006/relationships/hyperlink" Target="https://docs.cntd.ru/document/901807664" TargetMode="External"/><Relationship Id="rId40" Type="http://schemas.openxmlformats.org/officeDocument/2006/relationships/hyperlink" Target="https://docs.cntd.ru/document/555652177" TargetMode="External"/><Relationship Id="rId45" Type="http://schemas.openxmlformats.org/officeDocument/2006/relationships/hyperlink" Target="https://docs.cntd.ru/document/555652177" TargetMode="External"/><Relationship Id="rId5" Type="http://schemas.openxmlformats.org/officeDocument/2006/relationships/hyperlink" Target="https://docs.cntd.ru/document/550855824" TargetMode="External"/><Relationship Id="rId15" Type="http://schemas.openxmlformats.org/officeDocument/2006/relationships/hyperlink" Target="https://docs.cntd.ru/document/441860022" TargetMode="External"/><Relationship Id="rId23" Type="http://schemas.openxmlformats.org/officeDocument/2006/relationships/hyperlink" Target="https://docs.cntd.ru/document/441826357" TargetMode="External"/><Relationship Id="rId28" Type="http://schemas.openxmlformats.org/officeDocument/2006/relationships/hyperlink" Target="https://docs.cntd.ru/document/727873037" TargetMode="External"/><Relationship Id="rId36" Type="http://schemas.openxmlformats.org/officeDocument/2006/relationships/hyperlink" Target="https://docs.cntd.ru/document/564200752" TargetMode="External"/><Relationship Id="rId49" Type="http://schemas.openxmlformats.org/officeDocument/2006/relationships/hyperlink" Target="https://docs.cntd.ru/document/555652177" TargetMode="External"/><Relationship Id="rId10" Type="http://schemas.openxmlformats.org/officeDocument/2006/relationships/hyperlink" Target="https://docs.cntd.ru/document/555652177" TargetMode="External"/><Relationship Id="rId19" Type="http://schemas.openxmlformats.org/officeDocument/2006/relationships/hyperlink" Target="https://docs.cntd.ru/document/8439762" TargetMode="External"/><Relationship Id="rId31" Type="http://schemas.openxmlformats.org/officeDocument/2006/relationships/hyperlink" Target="https://docs.cntd.ru/document/555652177" TargetMode="External"/><Relationship Id="rId44" Type="http://schemas.openxmlformats.org/officeDocument/2006/relationships/hyperlink" Target="https://docs.cntd.ru/document/8439762" TargetMode="External"/><Relationship Id="rId4" Type="http://schemas.openxmlformats.org/officeDocument/2006/relationships/hyperlink" Target="https://docs.cntd.ru/document/8439762" TargetMode="External"/><Relationship Id="rId9" Type="http://schemas.openxmlformats.org/officeDocument/2006/relationships/hyperlink" Target="https://docs.cntd.ru/document/555652177" TargetMode="External"/><Relationship Id="rId14" Type="http://schemas.openxmlformats.org/officeDocument/2006/relationships/hyperlink" Target="https://docs.cntd.ru/document/728015843" TargetMode="External"/><Relationship Id="rId22" Type="http://schemas.openxmlformats.org/officeDocument/2006/relationships/hyperlink" Target="https://docs.cntd.ru/document/550855824" TargetMode="External"/><Relationship Id="rId27" Type="http://schemas.openxmlformats.org/officeDocument/2006/relationships/hyperlink" Target="https://docs.cntd.ru/document/441826357" TargetMode="External"/><Relationship Id="rId30" Type="http://schemas.openxmlformats.org/officeDocument/2006/relationships/hyperlink" Target="https://docs.cntd.ru/document/555652177" TargetMode="External"/><Relationship Id="rId35" Type="http://schemas.openxmlformats.org/officeDocument/2006/relationships/hyperlink" Target="https://docs.cntd.ru/document/556910111" TargetMode="External"/><Relationship Id="rId43" Type="http://schemas.openxmlformats.org/officeDocument/2006/relationships/hyperlink" Target="https://docs.cntd.ru/document/555652177" TargetMode="External"/><Relationship Id="rId48" Type="http://schemas.openxmlformats.org/officeDocument/2006/relationships/hyperlink" Target="https://docs.cntd.ru/document/555652177" TargetMode="External"/><Relationship Id="rId8" Type="http://schemas.openxmlformats.org/officeDocument/2006/relationships/hyperlink" Target="https://docs.cntd.ru/document/44182635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5763</Words>
  <Characters>32852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2022-10-25T09:47:00Z</dcterms:created>
  <dcterms:modified xsi:type="dcterms:W3CDTF">2022-10-25T09:48:00Z</dcterms:modified>
</cp:coreProperties>
</file>