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56" w:rsidRDefault="003C2F56" w:rsidP="003C2F56">
      <w:pPr>
        <w:jc w:val="right"/>
      </w:pPr>
      <w:r>
        <w:t>Приложение 1</w:t>
      </w:r>
    </w:p>
    <w:p w:rsidR="003C2F56" w:rsidRDefault="003C2F56" w:rsidP="003C2F56">
      <w:pPr>
        <w:jc w:val="center"/>
      </w:pPr>
    </w:p>
    <w:p w:rsidR="003C2F56" w:rsidRPr="009A5473" w:rsidRDefault="003C2F56" w:rsidP="003C2F56">
      <w:pPr>
        <w:jc w:val="center"/>
        <w:rPr>
          <w:sz w:val="26"/>
          <w:szCs w:val="26"/>
        </w:rPr>
      </w:pPr>
      <w:r w:rsidRPr="009A5473">
        <w:rPr>
          <w:b/>
          <w:sz w:val="26"/>
          <w:szCs w:val="26"/>
        </w:rPr>
        <w:t>Рецензия</w:t>
      </w:r>
    </w:p>
    <w:p w:rsidR="003C2F56" w:rsidRPr="009A5473" w:rsidRDefault="003C2F56" w:rsidP="003C2F56">
      <w:pPr>
        <w:jc w:val="center"/>
        <w:rPr>
          <w:b/>
          <w:sz w:val="26"/>
          <w:szCs w:val="26"/>
        </w:rPr>
      </w:pPr>
      <w:r w:rsidRPr="009A5473">
        <w:rPr>
          <w:b/>
          <w:sz w:val="26"/>
          <w:szCs w:val="26"/>
        </w:rPr>
        <w:t>на выполненный индивидуальный проект за курс основной (средней) школы</w:t>
      </w:r>
    </w:p>
    <w:p w:rsidR="003C2F56" w:rsidRPr="009A5473" w:rsidRDefault="003C2F56" w:rsidP="003C2F56">
      <w:pPr>
        <w:jc w:val="center"/>
        <w:rPr>
          <w:b/>
          <w:sz w:val="26"/>
          <w:szCs w:val="26"/>
        </w:rPr>
      </w:pPr>
      <w:r w:rsidRPr="009A5473">
        <w:rPr>
          <w:b/>
          <w:sz w:val="26"/>
          <w:szCs w:val="26"/>
        </w:rPr>
        <w:t>обучающимся ________ класса</w:t>
      </w:r>
    </w:p>
    <w:p w:rsidR="003C2F56" w:rsidRDefault="003C2F56" w:rsidP="003C2F56">
      <w:pPr>
        <w:jc w:val="center"/>
        <w:rPr>
          <w:b/>
        </w:rPr>
      </w:pPr>
    </w:p>
    <w:p w:rsidR="003C2F56" w:rsidRDefault="003C2F56" w:rsidP="003C2F56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3C2F56" w:rsidRDefault="003C2F56" w:rsidP="003C2F56">
      <w:pPr>
        <w:rPr>
          <w:b/>
        </w:rPr>
      </w:pPr>
    </w:p>
    <w:p w:rsidR="003C2F56" w:rsidRPr="009A5473" w:rsidRDefault="003C2F56" w:rsidP="003C2F56">
      <w:pPr>
        <w:rPr>
          <w:b/>
          <w:sz w:val="26"/>
          <w:szCs w:val="26"/>
        </w:rPr>
      </w:pPr>
      <w:r w:rsidRPr="009A5473">
        <w:rPr>
          <w:b/>
          <w:sz w:val="26"/>
          <w:szCs w:val="26"/>
        </w:rPr>
        <w:t>Количество баллов ____________________________</w:t>
      </w: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Pr="009A5473" w:rsidRDefault="003C2F56" w:rsidP="003C2F56">
      <w:pPr>
        <w:rPr>
          <w:b/>
          <w:sz w:val="26"/>
          <w:szCs w:val="26"/>
        </w:rPr>
      </w:pPr>
      <w:r w:rsidRPr="009A5473">
        <w:rPr>
          <w:b/>
          <w:sz w:val="26"/>
          <w:szCs w:val="26"/>
        </w:rPr>
        <w:t>Отметка                _______________________________</w:t>
      </w: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Default="003C2F56" w:rsidP="003C2F56">
      <w:pPr>
        <w:rPr>
          <w:b/>
        </w:rPr>
      </w:pPr>
      <w:r w:rsidRPr="009A5473">
        <w:rPr>
          <w:b/>
          <w:sz w:val="26"/>
          <w:szCs w:val="26"/>
        </w:rPr>
        <w:t>Руководитель проекта</w:t>
      </w:r>
      <w:r>
        <w:rPr>
          <w:b/>
        </w:rPr>
        <w:t xml:space="preserve"> ________________________ /___________________________/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jc w:val="right"/>
        <w:rPr>
          <w:bCs/>
        </w:rPr>
      </w:pPr>
      <w:r>
        <w:rPr>
          <w:bCs/>
        </w:rPr>
        <w:t>Приложение 2</w:t>
      </w:r>
    </w:p>
    <w:p w:rsidR="003C2F56" w:rsidRDefault="003C2F56" w:rsidP="003C2F56">
      <w:pPr>
        <w:rPr>
          <w:bCs/>
        </w:rPr>
      </w:pPr>
    </w:p>
    <w:p w:rsidR="003C2F56" w:rsidRPr="009A5473" w:rsidRDefault="003C2F56" w:rsidP="003C2F56">
      <w:pPr>
        <w:jc w:val="center"/>
        <w:rPr>
          <w:b/>
          <w:bCs/>
          <w:sz w:val="26"/>
          <w:szCs w:val="26"/>
        </w:rPr>
      </w:pPr>
      <w:r w:rsidRPr="009A5473">
        <w:rPr>
          <w:b/>
          <w:bCs/>
          <w:sz w:val="26"/>
          <w:szCs w:val="26"/>
        </w:rPr>
        <w:t>Критерии оценки защиты проекта</w:t>
      </w:r>
    </w:p>
    <w:p w:rsidR="003C2F56" w:rsidRPr="009A5473" w:rsidRDefault="003C2F56" w:rsidP="003C2F56">
      <w:pPr>
        <w:jc w:val="center"/>
        <w:rPr>
          <w:b/>
          <w:bCs/>
          <w:sz w:val="26"/>
          <w:szCs w:val="26"/>
        </w:rPr>
      </w:pPr>
    </w:p>
    <w:p w:rsidR="003C2F56" w:rsidRPr="009A5473" w:rsidRDefault="003C2F56" w:rsidP="003C2F56">
      <w:pPr>
        <w:jc w:val="center"/>
        <w:rPr>
          <w:b/>
          <w:bCs/>
          <w:sz w:val="26"/>
          <w:szCs w:val="26"/>
        </w:rPr>
      </w:pPr>
    </w:p>
    <w:p w:rsidR="003C2F56" w:rsidRPr="009A5473" w:rsidRDefault="003C2F56" w:rsidP="003C2F56">
      <w:pPr>
        <w:jc w:val="center"/>
        <w:rPr>
          <w:b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3C2F56" w:rsidRPr="009A5473" w:rsidTr="005B41FC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/>
                <w:bCs/>
                <w:sz w:val="26"/>
                <w:szCs w:val="26"/>
              </w:rPr>
            </w:pPr>
            <w:r w:rsidRPr="009A5473">
              <w:rPr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/>
                <w:bCs/>
                <w:sz w:val="26"/>
                <w:szCs w:val="26"/>
              </w:rPr>
            </w:pPr>
            <w:r w:rsidRPr="009A5473">
              <w:rPr>
                <w:b/>
                <w:bCs/>
                <w:sz w:val="26"/>
                <w:szCs w:val="26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/>
                <w:bCs/>
                <w:sz w:val="26"/>
                <w:szCs w:val="26"/>
              </w:rPr>
            </w:pPr>
            <w:r w:rsidRPr="009A5473">
              <w:rPr>
                <w:b/>
                <w:bCs/>
                <w:sz w:val="26"/>
                <w:szCs w:val="26"/>
              </w:rPr>
              <w:t>Оценка (в баллах)</w:t>
            </w:r>
          </w:p>
        </w:tc>
      </w:tr>
      <w:tr w:rsidR="003C2F56" w:rsidRPr="009A5473" w:rsidTr="005B41FC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1 - доклад зачитывается</w:t>
            </w:r>
          </w:p>
          <w:p w:rsidR="003C2F56" w:rsidRPr="009A5473" w:rsidRDefault="003C2F56" w:rsidP="005B41FC">
            <w:pPr>
              <w:pStyle w:val="a3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2  - доклад пересказывается, но не объяснена суть работы</w:t>
            </w:r>
          </w:p>
          <w:p w:rsidR="003C2F56" w:rsidRPr="009A5473" w:rsidRDefault="003C2F56" w:rsidP="005B41FC">
            <w:pPr>
              <w:pStyle w:val="a3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3  - доклад пересказывается, суть работы объяс</w:t>
            </w:r>
            <w:r w:rsidRPr="009A5473">
              <w:rPr>
                <w:bCs/>
                <w:sz w:val="26"/>
                <w:szCs w:val="26"/>
              </w:rPr>
              <w:softHyphen/>
              <w:t>нена</w:t>
            </w:r>
          </w:p>
          <w:p w:rsidR="003C2F56" w:rsidRPr="009A5473" w:rsidRDefault="003C2F56" w:rsidP="005B41FC">
            <w:pPr>
              <w:pStyle w:val="a3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4 - кроме хорошего доклада владение иллюст</w:t>
            </w:r>
            <w:r w:rsidRPr="009A5473">
              <w:rPr>
                <w:bCs/>
                <w:sz w:val="26"/>
                <w:szCs w:val="26"/>
              </w:rPr>
              <w:softHyphen/>
              <w:t>ративным материалом</w:t>
            </w:r>
          </w:p>
          <w:p w:rsidR="003C2F56" w:rsidRPr="009A5473" w:rsidRDefault="003C2F56" w:rsidP="005B41FC">
            <w:pPr>
              <w:pStyle w:val="a3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5 - доклад производит очень хорошее впечат</w:t>
            </w:r>
            <w:r w:rsidRPr="009A5473">
              <w:rPr>
                <w:bCs/>
                <w:sz w:val="26"/>
                <w:szCs w:val="26"/>
              </w:rPr>
              <w:softHyphen/>
              <w:t>ление</w:t>
            </w:r>
          </w:p>
        </w:tc>
      </w:tr>
      <w:tr w:rsidR="003C2F56" w:rsidRPr="009A5473" w:rsidTr="005B41FC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1  - нет четкости ответов на большинство вопросов</w:t>
            </w:r>
          </w:p>
          <w:p w:rsidR="003C2F56" w:rsidRPr="009A5473" w:rsidRDefault="003C2F56" w:rsidP="005B41FC">
            <w:pPr>
              <w:pStyle w:val="a3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2 - ответы на большинство вопросов</w:t>
            </w:r>
          </w:p>
          <w:p w:rsidR="003C2F56" w:rsidRPr="009A5473" w:rsidRDefault="003C2F56" w:rsidP="005B41FC">
            <w:pPr>
              <w:pStyle w:val="a3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3 - ответы на все вопросы убедительно, аргументировано</w:t>
            </w:r>
          </w:p>
        </w:tc>
      </w:tr>
      <w:tr w:rsidR="003C2F56" w:rsidRPr="009A5473" w:rsidTr="005B41FC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Использование демон</w:t>
            </w:r>
            <w:r w:rsidRPr="009A5473">
              <w:rPr>
                <w:bCs/>
                <w:sz w:val="26"/>
                <w:szCs w:val="26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ind w:left="280" w:hanging="283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1 - представленный демонстрационный материал не используется в докладе</w:t>
            </w:r>
          </w:p>
          <w:p w:rsidR="003C2F56" w:rsidRPr="009A5473" w:rsidRDefault="003C2F56" w:rsidP="005B41FC">
            <w:pPr>
              <w:shd w:val="clear" w:color="auto" w:fill="FFFFFF"/>
              <w:autoSpaceDE w:val="0"/>
              <w:ind w:left="280" w:hanging="280"/>
              <w:rPr>
                <w:color w:val="000000"/>
                <w:sz w:val="26"/>
                <w:szCs w:val="26"/>
              </w:rPr>
            </w:pPr>
            <w:r w:rsidRPr="009A5473">
              <w:rPr>
                <w:color w:val="000000"/>
                <w:sz w:val="26"/>
                <w:szCs w:val="26"/>
              </w:rPr>
              <w:t xml:space="preserve">2 </w:t>
            </w:r>
            <w:r w:rsidRPr="009A5473">
              <w:rPr>
                <w:bCs/>
                <w:sz w:val="26"/>
                <w:szCs w:val="26"/>
              </w:rPr>
              <w:t>- представленный демонстрационный мате</w:t>
            </w:r>
            <w:r w:rsidRPr="009A5473">
              <w:rPr>
                <w:bCs/>
                <w:sz w:val="26"/>
                <w:szCs w:val="26"/>
              </w:rPr>
              <w:softHyphen/>
              <w:t>риал используется в докладе</w:t>
            </w:r>
          </w:p>
          <w:p w:rsidR="003C2F56" w:rsidRPr="009A5473" w:rsidRDefault="003C2F56" w:rsidP="005B41FC">
            <w:pPr>
              <w:pStyle w:val="a3"/>
              <w:spacing w:before="0" w:after="0"/>
              <w:ind w:left="280" w:hanging="280"/>
              <w:rPr>
                <w:color w:val="000000"/>
                <w:sz w:val="26"/>
                <w:szCs w:val="26"/>
              </w:rPr>
            </w:pPr>
            <w:r w:rsidRPr="009A5473">
              <w:rPr>
                <w:color w:val="000000"/>
                <w:sz w:val="26"/>
                <w:szCs w:val="26"/>
              </w:rPr>
              <w:t>3 - представленный демонстрационный мате</w:t>
            </w:r>
            <w:r w:rsidRPr="009A5473">
              <w:rPr>
                <w:color w:val="000000"/>
                <w:sz w:val="26"/>
                <w:szCs w:val="26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3C2F56" w:rsidRPr="009A5473" w:rsidTr="005B41FC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Оформление   демонст</w:t>
            </w:r>
            <w:r w:rsidRPr="009A5473">
              <w:rPr>
                <w:bCs/>
                <w:sz w:val="26"/>
                <w:szCs w:val="26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F56" w:rsidRPr="009A5473" w:rsidRDefault="003C2F56" w:rsidP="005B41FC">
            <w:pPr>
              <w:pStyle w:val="a3"/>
              <w:snapToGrid w:val="0"/>
              <w:spacing w:before="0" w:after="0"/>
              <w:ind w:left="280" w:hanging="28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1  - представлен плохо оформленный демонстрационный материал,</w:t>
            </w:r>
          </w:p>
          <w:p w:rsidR="003C2F56" w:rsidRPr="009A5473" w:rsidRDefault="003C2F56" w:rsidP="005B41FC">
            <w:pPr>
              <w:pStyle w:val="a3"/>
              <w:spacing w:before="0" w:after="0"/>
              <w:ind w:left="280" w:hanging="28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2  - демонстрационный    материал    хорошо оформлен, но есть отдельные претензии</w:t>
            </w:r>
          </w:p>
          <w:p w:rsidR="003C2F56" w:rsidRPr="009A5473" w:rsidRDefault="003C2F56" w:rsidP="005B41FC">
            <w:pPr>
              <w:pStyle w:val="a3"/>
              <w:spacing w:before="0" w:after="0"/>
              <w:rPr>
                <w:bCs/>
                <w:sz w:val="26"/>
                <w:szCs w:val="26"/>
              </w:rPr>
            </w:pPr>
            <w:r w:rsidRPr="009A5473">
              <w:rPr>
                <w:bCs/>
                <w:sz w:val="26"/>
                <w:szCs w:val="26"/>
              </w:rPr>
              <w:t>3  -  к демонстрационному материалу нет пре</w:t>
            </w:r>
            <w:r w:rsidRPr="009A5473">
              <w:rPr>
                <w:bCs/>
                <w:sz w:val="26"/>
                <w:szCs w:val="26"/>
              </w:rPr>
              <w:softHyphen/>
              <w:t xml:space="preserve">тензий                                                                </w:t>
            </w:r>
          </w:p>
        </w:tc>
      </w:tr>
    </w:tbl>
    <w:p w:rsidR="003C2F56" w:rsidRPr="009A5473" w:rsidRDefault="003C2F56" w:rsidP="003C2F56">
      <w:pPr>
        <w:pStyle w:val="a6"/>
        <w:jc w:val="left"/>
        <w:rPr>
          <w:b w:val="0"/>
          <w:sz w:val="26"/>
          <w:szCs w:val="26"/>
          <w:lang w:val="ru-RU"/>
        </w:rPr>
      </w:pPr>
    </w:p>
    <w:p w:rsidR="003C2F56" w:rsidRPr="009A5473" w:rsidRDefault="003C2F56" w:rsidP="003C2F56">
      <w:pPr>
        <w:pStyle w:val="a6"/>
        <w:jc w:val="left"/>
        <w:rPr>
          <w:b w:val="0"/>
          <w:sz w:val="26"/>
          <w:szCs w:val="26"/>
          <w:lang w:val="ru-RU"/>
        </w:rPr>
      </w:pPr>
    </w:p>
    <w:p w:rsidR="003C2F56" w:rsidRPr="009A5473" w:rsidRDefault="003C2F56" w:rsidP="003C2F56">
      <w:pPr>
        <w:pStyle w:val="a6"/>
        <w:jc w:val="left"/>
        <w:rPr>
          <w:b w:val="0"/>
          <w:sz w:val="26"/>
          <w:szCs w:val="26"/>
          <w:lang w:val="ru-RU"/>
        </w:rPr>
      </w:pPr>
      <w:r w:rsidRPr="009A5473">
        <w:rPr>
          <w:b w:val="0"/>
          <w:sz w:val="26"/>
          <w:szCs w:val="26"/>
          <w:lang w:val="ru-RU"/>
        </w:rPr>
        <w:t>Итого максимальный балл за защиту индивидуального проекта составляет 14 баллов.</w:t>
      </w: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Pr="009A5473" w:rsidRDefault="003C2F56" w:rsidP="003C2F56">
      <w:pPr>
        <w:rPr>
          <w:b/>
          <w:sz w:val="26"/>
          <w:szCs w:val="26"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Pr="009A5473" w:rsidRDefault="003C2F56" w:rsidP="003C2F56">
      <w:r>
        <w:lastRenderedPageBreak/>
        <w:t xml:space="preserve">                                                                                                                    </w:t>
      </w:r>
      <w:r w:rsidRPr="009A5473">
        <w:t xml:space="preserve"> Приложение 3</w:t>
      </w: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Pr="009A5473" w:rsidRDefault="003C2F56" w:rsidP="003C2F56">
      <w:pPr>
        <w:jc w:val="center"/>
        <w:rPr>
          <w:b/>
        </w:rPr>
      </w:pPr>
      <w:r w:rsidRPr="009A5473">
        <w:rPr>
          <w:b/>
        </w:rPr>
        <w:t>Заключение об уровне сформированности УУД</w:t>
      </w:r>
    </w:p>
    <w:p w:rsidR="003C2F56" w:rsidRPr="009A5473" w:rsidRDefault="003C2F56" w:rsidP="003C2F56">
      <w:pPr>
        <w:jc w:val="center"/>
      </w:pPr>
    </w:p>
    <w:p w:rsidR="003C2F56" w:rsidRPr="009A5473" w:rsidRDefault="003C2F56" w:rsidP="003C2F56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5768"/>
        <w:gridCol w:w="1499"/>
      </w:tblGrid>
      <w:tr w:rsidR="003C2F56" w:rsidRPr="009A5473" w:rsidTr="005B41FC">
        <w:tc>
          <w:tcPr>
            <w:tcW w:w="2258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  <w:r w:rsidRPr="009A5473"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  <w:r w:rsidRPr="009A5473">
              <w:rPr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  <w:r w:rsidRPr="009A5473">
              <w:rPr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3C2F56" w:rsidRPr="009A5473" w:rsidTr="005B41FC">
        <w:trPr>
          <w:trHeight w:val="1005"/>
        </w:trPr>
        <w:tc>
          <w:tcPr>
            <w:tcW w:w="2258" w:type="dxa"/>
            <w:vMerge w:val="restart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Сформированность познавательных действий</w:t>
            </w: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Обучающийся способен: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обрабатывать информацию(группировка, схематизация, упрощение, символизация)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960"/>
        </w:trPr>
        <w:tc>
          <w:tcPr>
            <w:tcW w:w="2258" w:type="dxa"/>
            <w:vMerge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выполнять логические операции (сравнение, анализ, синтез. Обобщение, классификация, установление связей)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780"/>
        </w:trPr>
        <w:tc>
          <w:tcPr>
            <w:tcW w:w="2258" w:type="dxa"/>
            <w:vMerge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переносить знания и способы действий на новые объекты, новые области знаний</w:t>
            </w: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915"/>
        </w:trPr>
        <w:tc>
          <w:tcPr>
            <w:tcW w:w="2258" w:type="dxa"/>
            <w:vMerge w:val="restart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Сформированность регулятивных действий</w:t>
            </w: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Обучающийся способен: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определять цель своей работы и планировать её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750"/>
        </w:trPr>
        <w:tc>
          <w:tcPr>
            <w:tcW w:w="2258" w:type="dxa"/>
            <w:vMerge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контролировать процесс выполнения задания и качество его выполнения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525"/>
        </w:trPr>
        <w:tc>
          <w:tcPr>
            <w:tcW w:w="2258" w:type="dxa"/>
            <w:vMerge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оценивать процесс и результат деятельности</w:t>
            </w: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699"/>
        </w:trPr>
        <w:tc>
          <w:tcPr>
            <w:tcW w:w="2258" w:type="dxa"/>
            <w:vMerge w:val="restart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Сформированность коммуникативных действий</w:t>
            </w: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Обучающийся способен: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 xml:space="preserve">- участвовать в обсуждении, диалоге 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765"/>
        </w:trPr>
        <w:tc>
          <w:tcPr>
            <w:tcW w:w="2258" w:type="dxa"/>
            <w:vMerge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создавать устное высказывание и текст в соответствии с коммуникативной задачей, темой и форматом</w:t>
            </w:r>
          </w:p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3C2F56" w:rsidRPr="009A5473" w:rsidTr="005B41FC">
        <w:trPr>
          <w:trHeight w:val="990"/>
        </w:trPr>
        <w:tc>
          <w:tcPr>
            <w:tcW w:w="2258" w:type="dxa"/>
            <w:vMerge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shd w:val="clear" w:color="auto" w:fill="auto"/>
          </w:tcPr>
          <w:p w:rsidR="003C2F56" w:rsidRPr="009A5473" w:rsidRDefault="003C2F56" w:rsidP="005B41FC">
            <w:pPr>
              <w:pStyle w:val="a6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9A5473">
              <w:rPr>
                <w:b w:val="0"/>
                <w:sz w:val="24"/>
                <w:szCs w:val="24"/>
                <w:lang w:val="ru-RU"/>
              </w:rPr>
              <w:t>- оформить выполненную работу в различных формах (текст, графики, схемы, таблицы, рисунки), представить её результаты</w:t>
            </w:r>
          </w:p>
        </w:tc>
        <w:tc>
          <w:tcPr>
            <w:tcW w:w="1499" w:type="dxa"/>
            <w:shd w:val="clear" w:color="auto" w:fill="auto"/>
          </w:tcPr>
          <w:p w:rsidR="003C2F56" w:rsidRPr="009A5473" w:rsidRDefault="003C2F56" w:rsidP="005B41FC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:rsidR="003C2F56" w:rsidRPr="009A5473" w:rsidRDefault="003C2F56" w:rsidP="003C2F56">
      <w:pPr>
        <w:pStyle w:val="a6"/>
        <w:ind w:left="360"/>
        <w:jc w:val="left"/>
        <w:rPr>
          <w:b w:val="0"/>
          <w:sz w:val="24"/>
          <w:szCs w:val="24"/>
          <w:lang w:val="ru-RU"/>
        </w:rPr>
      </w:pPr>
    </w:p>
    <w:p w:rsidR="003C2F56" w:rsidRPr="009A5473" w:rsidRDefault="003C2F56" w:rsidP="003C2F56">
      <w:pPr>
        <w:tabs>
          <w:tab w:val="left" w:pos="357"/>
        </w:tabs>
        <w:suppressAutoHyphens/>
        <w:outlineLvl w:val="0"/>
      </w:pPr>
      <w:r w:rsidRPr="009A5473">
        <w:t>Каждый показатель оценивается по трёхбалльной шкале:</w:t>
      </w:r>
    </w:p>
    <w:p w:rsidR="003C2F56" w:rsidRPr="009A5473" w:rsidRDefault="003C2F56" w:rsidP="003C2F56">
      <w:pPr>
        <w:tabs>
          <w:tab w:val="left" w:pos="357"/>
        </w:tabs>
        <w:suppressAutoHyphens/>
        <w:outlineLvl w:val="0"/>
      </w:pPr>
      <w:r w:rsidRPr="009A5473">
        <w:t>«3» - показатель представлен полностью</w:t>
      </w:r>
    </w:p>
    <w:p w:rsidR="003C2F56" w:rsidRPr="009A5473" w:rsidRDefault="003C2F56" w:rsidP="003C2F56">
      <w:pPr>
        <w:tabs>
          <w:tab w:val="left" w:pos="357"/>
        </w:tabs>
        <w:suppressAutoHyphens/>
        <w:outlineLvl w:val="0"/>
      </w:pPr>
      <w:r w:rsidRPr="009A5473">
        <w:t>«2» - показатель представлен частично</w:t>
      </w:r>
    </w:p>
    <w:p w:rsidR="003C2F56" w:rsidRPr="009A5473" w:rsidRDefault="003C2F56" w:rsidP="003C2F56">
      <w:pPr>
        <w:tabs>
          <w:tab w:val="left" w:pos="357"/>
        </w:tabs>
        <w:suppressAutoHyphens/>
        <w:outlineLvl w:val="0"/>
      </w:pPr>
      <w:r w:rsidRPr="009A5473">
        <w:t>«1» - показатель почти не представлен</w:t>
      </w:r>
    </w:p>
    <w:p w:rsidR="003C2F56" w:rsidRPr="009A5473" w:rsidRDefault="003C2F56" w:rsidP="003C2F56">
      <w:pPr>
        <w:tabs>
          <w:tab w:val="left" w:pos="357"/>
        </w:tabs>
        <w:suppressAutoHyphens/>
        <w:outlineLvl w:val="0"/>
      </w:pPr>
      <w:r w:rsidRPr="009A5473">
        <w:t>Максимальное количество баллов – 27</w:t>
      </w:r>
    </w:p>
    <w:p w:rsidR="003C2F56" w:rsidRPr="009A5473" w:rsidRDefault="003C2F56" w:rsidP="003C2F56">
      <w:pPr>
        <w:tabs>
          <w:tab w:val="left" w:pos="357"/>
        </w:tabs>
        <w:suppressAutoHyphens/>
        <w:outlineLvl w:val="0"/>
      </w:pPr>
    </w:p>
    <w:p w:rsidR="003C2F56" w:rsidRPr="009A5473" w:rsidRDefault="003C2F56" w:rsidP="003C2F56">
      <w:pPr>
        <w:rPr>
          <w:b/>
        </w:rPr>
      </w:pPr>
    </w:p>
    <w:p w:rsidR="003C2F56" w:rsidRPr="009A5473" w:rsidRDefault="003C2F56" w:rsidP="003C2F56">
      <w:pPr>
        <w:rPr>
          <w:b/>
        </w:rPr>
      </w:pPr>
    </w:p>
    <w:p w:rsidR="003C2F56" w:rsidRPr="009A5473" w:rsidRDefault="003C2F56" w:rsidP="003C2F56">
      <w:pPr>
        <w:jc w:val="right"/>
        <w:rPr>
          <w:b/>
        </w:rPr>
      </w:pPr>
      <w:r w:rsidRPr="009A5473">
        <w:rPr>
          <w:b/>
        </w:rPr>
        <w:t xml:space="preserve"> </w:t>
      </w:r>
    </w:p>
    <w:p w:rsidR="003C2F56" w:rsidRPr="009A5473" w:rsidRDefault="003C2F56" w:rsidP="003C2F56">
      <w:pPr>
        <w:jc w:val="right"/>
        <w:rPr>
          <w:b/>
        </w:rPr>
      </w:pPr>
    </w:p>
    <w:p w:rsidR="003C2F56" w:rsidRDefault="003C2F56" w:rsidP="003C2F56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</w:p>
    <w:p w:rsidR="003C2F56" w:rsidRDefault="003C2F56" w:rsidP="003C2F56">
      <w:pPr>
        <w:jc w:val="right"/>
      </w:pPr>
      <w:r>
        <w:rPr>
          <w:b/>
        </w:rPr>
        <w:lastRenderedPageBreak/>
        <w:t xml:space="preserve">    </w:t>
      </w:r>
      <w:r>
        <w:t>Приложение 4</w:t>
      </w:r>
    </w:p>
    <w:p w:rsidR="003C2F56" w:rsidRPr="009A5473" w:rsidRDefault="003C2F56" w:rsidP="003C2F56">
      <w:pPr>
        <w:jc w:val="center"/>
        <w:rPr>
          <w:sz w:val="26"/>
          <w:szCs w:val="26"/>
        </w:rPr>
      </w:pPr>
      <w:r w:rsidRPr="009A5473">
        <w:rPr>
          <w:b/>
          <w:sz w:val="26"/>
          <w:szCs w:val="26"/>
        </w:rPr>
        <w:t>Индивидуальный план выполнения проекта</w:t>
      </w:r>
    </w:p>
    <w:p w:rsidR="003C2F56" w:rsidRPr="009A5473" w:rsidRDefault="003C2F56" w:rsidP="003C2F56">
      <w:pPr>
        <w:jc w:val="center"/>
        <w:rPr>
          <w:b/>
          <w:sz w:val="26"/>
          <w:szCs w:val="26"/>
        </w:rPr>
      </w:pPr>
    </w:p>
    <w:p w:rsidR="003C2F56" w:rsidRDefault="003C2F56" w:rsidP="003C2F56">
      <w:pPr>
        <w:rPr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3C2F56" w:rsidRPr="009A5473" w:rsidTr="005B41FC">
        <w:trPr>
          <w:jc w:val="center"/>
        </w:trPr>
        <w:tc>
          <w:tcPr>
            <w:tcW w:w="1130" w:type="dxa"/>
          </w:tcPr>
          <w:p w:rsidR="003C2F56" w:rsidRPr="009A5473" w:rsidRDefault="003C2F56" w:rsidP="005B41FC">
            <w:pPr>
              <w:jc w:val="center"/>
              <w:rPr>
                <w:b/>
              </w:rPr>
            </w:pPr>
            <w:r w:rsidRPr="009A5473">
              <w:rPr>
                <w:b/>
              </w:rPr>
              <w:t>Этапы</w:t>
            </w:r>
          </w:p>
        </w:tc>
        <w:tc>
          <w:tcPr>
            <w:tcW w:w="3940" w:type="dxa"/>
          </w:tcPr>
          <w:p w:rsidR="003C2F56" w:rsidRPr="009A5473" w:rsidRDefault="003C2F56" w:rsidP="005B41FC">
            <w:pPr>
              <w:jc w:val="center"/>
              <w:rPr>
                <w:b/>
              </w:rPr>
            </w:pPr>
            <w:r w:rsidRPr="009A5473">
              <w:rPr>
                <w:b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  <w:rPr>
                <w:b/>
              </w:rPr>
            </w:pPr>
            <w:r w:rsidRPr="009A5473">
              <w:rPr>
                <w:b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3C2F56" w:rsidRPr="009A5473" w:rsidRDefault="003C2F56" w:rsidP="005B41FC">
            <w:pPr>
              <w:jc w:val="center"/>
              <w:rPr>
                <w:b/>
              </w:rPr>
            </w:pPr>
            <w:r w:rsidRPr="009A5473">
              <w:rPr>
                <w:b/>
              </w:rPr>
              <w:t>Дата</w:t>
            </w:r>
            <w:r w:rsidRPr="009A5473">
              <w:rPr>
                <w:b/>
              </w:rPr>
              <w:br/>
              <w:t>фактически</w:t>
            </w:r>
          </w:p>
        </w:tc>
        <w:tc>
          <w:tcPr>
            <w:tcW w:w="1489" w:type="dxa"/>
          </w:tcPr>
          <w:p w:rsidR="003C2F56" w:rsidRPr="009A5473" w:rsidRDefault="003C2F56" w:rsidP="005B41FC">
            <w:pPr>
              <w:jc w:val="center"/>
              <w:rPr>
                <w:b/>
              </w:rPr>
            </w:pPr>
            <w:r w:rsidRPr="009A5473">
              <w:rPr>
                <w:b/>
              </w:rPr>
              <w:t>Подпись руководителя</w:t>
            </w:r>
          </w:p>
        </w:tc>
      </w:tr>
      <w:tr w:rsidR="003C2F56" w:rsidRPr="009A5473" w:rsidTr="005B41FC">
        <w:trPr>
          <w:jc w:val="center"/>
        </w:trPr>
        <w:tc>
          <w:tcPr>
            <w:tcW w:w="1130" w:type="dxa"/>
          </w:tcPr>
          <w:p w:rsidR="003C2F56" w:rsidRPr="009A5473" w:rsidRDefault="003C2F56" w:rsidP="005B41FC">
            <w:pPr>
              <w:jc w:val="center"/>
            </w:pPr>
            <w:r w:rsidRPr="009A5473">
              <w:t>Подготовка</w:t>
            </w:r>
          </w:p>
        </w:tc>
        <w:tc>
          <w:tcPr>
            <w:tcW w:w="3940" w:type="dxa"/>
          </w:tcPr>
          <w:p w:rsidR="003C2F56" w:rsidRPr="009A5473" w:rsidRDefault="003C2F56" w:rsidP="005B41FC">
            <w:pPr>
              <w:pStyle w:val="Default"/>
              <w:ind w:left="34"/>
              <w:rPr>
                <w:rFonts w:ascii="Times New Roman" w:hAnsi="Times New Roman" w:cs="Times New Roman"/>
              </w:rPr>
            </w:pPr>
            <w:r w:rsidRPr="009A5473">
              <w:rPr>
                <w:rFonts w:ascii="Times New Roman" w:hAnsi="Times New Roman" w:cs="Times New Roman"/>
              </w:rPr>
              <w:t>Выбор темы  учебного проекта и тем исследований обучающихся;</w:t>
            </w:r>
          </w:p>
          <w:p w:rsidR="003C2F56" w:rsidRPr="009A5473" w:rsidRDefault="003C2F56" w:rsidP="005B41FC">
            <w:r w:rsidRPr="009A5473"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8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489" w:type="dxa"/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rPr>
          <w:jc w:val="center"/>
        </w:trPr>
        <w:tc>
          <w:tcPr>
            <w:tcW w:w="1130" w:type="dxa"/>
          </w:tcPr>
          <w:p w:rsidR="003C2F56" w:rsidRPr="009A5473" w:rsidRDefault="003C2F56" w:rsidP="005B41FC">
            <w:pPr>
              <w:jc w:val="center"/>
            </w:pPr>
            <w:r w:rsidRPr="009A5473">
              <w:t>Планирование</w:t>
            </w:r>
          </w:p>
        </w:tc>
        <w:tc>
          <w:tcPr>
            <w:tcW w:w="3940" w:type="dxa"/>
          </w:tcPr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73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73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73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2F56" w:rsidRPr="009A5473" w:rsidRDefault="003C2F56" w:rsidP="005B41FC">
            <w:pPr>
              <w:pStyle w:val="Defaul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8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489" w:type="dxa"/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rPr>
          <w:jc w:val="center"/>
        </w:trPr>
        <w:tc>
          <w:tcPr>
            <w:tcW w:w="1130" w:type="dxa"/>
            <w:vMerge w:val="restart"/>
          </w:tcPr>
          <w:p w:rsidR="003C2F56" w:rsidRPr="009A5473" w:rsidRDefault="003C2F56" w:rsidP="005B41FC">
            <w:r w:rsidRPr="009A5473">
              <w:t>Процесс проектирования</w:t>
            </w:r>
          </w:p>
        </w:tc>
        <w:tc>
          <w:tcPr>
            <w:tcW w:w="3940" w:type="dxa"/>
          </w:tcPr>
          <w:p w:rsidR="003C2F56" w:rsidRPr="009A5473" w:rsidRDefault="003C2F56" w:rsidP="005B41FC">
            <w:pPr>
              <w:ind w:left="34"/>
            </w:pPr>
            <w:r w:rsidRPr="009A5473">
              <w:t>Самостоятельная работа</w:t>
            </w:r>
          </w:p>
          <w:p w:rsidR="003C2F56" w:rsidRPr="009A5473" w:rsidRDefault="003C2F56" w:rsidP="005B41FC">
            <w:pPr>
              <w:ind w:left="34"/>
            </w:pP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8" w:type="dxa"/>
          </w:tcPr>
          <w:p w:rsidR="003C2F56" w:rsidRPr="009A5473" w:rsidRDefault="003C2F56" w:rsidP="005B41FC"/>
        </w:tc>
        <w:tc>
          <w:tcPr>
            <w:tcW w:w="1489" w:type="dxa"/>
          </w:tcPr>
          <w:p w:rsidR="003C2F56" w:rsidRPr="009A5473" w:rsidRDefault="003C2F56" w:rsidP="005B41FC"/>
        </w:tc>
      </w:tr>
      <w:tr w:rsidR="003C2F56" w:rsidRPr="009A5473" w:rsidTr="005B41FC">
        <w:trPr>
          <w:jc w:val="center"/>
        </w:trPr>
        <w:tc>
          <w:tcPr>
            <w:tcW w:w="1130" w:type="dxa"/>
            <w:vMerge/>
          </w:tcPr>
          <w:p w:rsidR="003C2F56" w:rsidRPr="009A5473" w:rsidRDefault="003C2F56" w:rsidP="005B41FC"/>
        </w:tc>
        <w:tc>
          <w:tcPr>
            <w:tcW w:w="3940" w:type="dxa"/>
          </w:tcPr>
          <w:p w:rsidR="003C2F56" w:rsidRPr="009A5473" w:rsidRDefault="003C2F56" w:rsidP="005B41FC">
            <w:pPr>
              <w:ind w:left="34"/>
            </w:pPr>
            <w:r w:rsidRPr="009A5473">
              <w:t>Оформления записки, плакатов и др.</w:t>
            </w:r>
          </w:p>
          <w:p w:rsidR="003C2F56" w:rsidRPr="009A5473" w:rsidRDefault="003C2F56" w:rsidP="005B41FC">
            <w:pPr>
              <w:ind w:left="34"/>
            </w:pP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8" w:type="dxa"/>
          </w:tcPr>
          <w:p w:rsidR="003C2F56" w:rsidRPr="009A5473" w:rsidRDefault="003C2F56" w:rsidP="005B41FC"/>
        </w:tc>
        <w:tc>
          <w:tcPr>
            <w:tcW w:w="1489" w:type="dxa"/>
          </w:tcPr>
          <w:p w:rsidR="003C2F56" w:rsidRPr="009A5473" w:rsidRDefault="003C2F56" w:rsidP="005B41FC"/>
        </w:tc>
      </w:tr>
      <w:tr w:rsidR="003C2F56" w:rsidRPr="009A5473" w:rsidTr="005B41FC">
        <w:trPr>
          <w:jc w:val="center"/>
        </w:trPr>
        <w:tc>
          <w:tcPr>
            <w:tcW w:w="1130" w:type="dxa"/>
            <w:vMerge w:val="restart"/>
          </w:tcPr>
          <w:p w:rsidR="003C2F56" w:rsidRPr="009A5473" w:rsidRDefault="003C2F56" w:rsidP="005B41FC">
            <w:r w:rsidRPr="009A5473">
              <w:t>Итог</w:t>
            </w:r>
          </w:p>
        </w:tc>
        <w:tc>
          <w:tcPr>
            <w:tcW w:w="3940" w:type="dxa"/>
          </w:tcPr>
          <w:p w:rsidR="003C2F56" w:rsidRPr="009A5473" w:rsidRDefault="003C2F56" w:rsidP="005B41FC">
            <w:pPr>
              <w:ind w:left="34"/>
            </w:pPr>
            <w:r w:rsidRPr="009A5473">
              <w:t>Достигнутый результат</w:t>
            </w:r>
          </w:p>
          <w:p w:rsidR="003C2F56" w:rsidRPr="009A5473" w:rsidRDefault="003C2F56" w:rsidP="005B41FC">
            <w:pPr>
              <w:ind w:left="34"/>
            </w:pP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8" w:type="dxa"/>
          </w:tcPr>
          <w:p w:rsidR="003C2F56" w:rsidRPr="009A5473" w:rsidRDefault="003C2F56" w:rsidP="005B41FC"/>
        </w:tc>
        <w:tc>
          <w:tcPr>
            <w:tcW w:w="1489" w:type="dxa"/>
          </w:tcPr>
          <w:p w:rsidR="003C2F56" w:rsidRPr="009A5473" w:rsidRDefault="003C2F56" w:rsidP="005B41FC"/>
        </w:tc>
      </w:tr>
      <w:tr w:rsidR="003C2F56" w:rsidRPr="009A5473" w:rsidTr="005B41FC">
        <w:trPr>
          <w:jc w:val="center"/>
        </w:trPr>
        <w:tc>
          <w:tcPr>
            <w:tcW w:w="1130" w:type="dxa"/>
            <w:vMerge/>
          </w:tcPr>
          <w:p w:rsidR="003C2F56" w:rsidRPr="009A5473" w:rsidRDefault="003C2F56" w:rsidP="005B41FC"/>
        </w:tc>
        <w:tc>
          <w:tcPr>
            <w:tcW w:w="3940" w:type="dxa"/>
          </w:tcPr>
          <w:p w:rsidR="003C2F56" w:rsidRPr="009A5473" w:rsidRDefault="003C2F56" w:rsidP="005B41FC">
            <w:pPr>
              <w:ind w:left="34"/>
            </w:pPr>
            <w:r w:rsidRPr="009A5473">
              <w:t>Оформление</w:t>
            </w:r>
          </w:p>
          <w:p w:rsidR="003C2F56" w:rsidRPr="009A5473" w:rsidRDefault="003C2F56" w:rsidP="005B41FC">
            <w:pPr>
              <w:ind w:left="34"/>
            </w:pP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8" w:type="dxa"/>
          </w:tcPr>
          <w:p w:rsidR="003C2F56" w:rsidRPr="009A5473" w:rsidRDefault="003C2F56" w:rsidP="005B41FC"/>
        </w:tc>
        <w:tc>
          <w:tcPr>
            <w:tcW w:w="1489" w:type="dxa"/>
          </w:tcPr>
          <w:p w:rsidR="003C2F56" w:rsidRPr="009A5473" w:rsidRDefault="003C2F56" w:rsidP="005B41FC"/>
        </w:tc>
      </w:tr>
      <w:tr w:rsidR="003C2F56" w:rsidRPr="009A5473" w:rsidTr="005B41FC">
        <w:trPr>
          <w:jc w:val="center"/>
        </w:trPr>
        <w:tc>
          <w:tcPr>
            <w:tcW w:w="1130" w:type="dxa"/>
          </w:tcPr>
          <w:p w:rsidR="003C2F56" w:rsidRPr="009A5473" w:rsidRDefault="003C2F56" w:rsidP="005B41FC">
            <w:r w:rsidRPr="009A5473">
              <w:t>Защита</w:t>
            </w:r>
          </w:p>
        </w:tc>
        <w:tc>
          <w:tcPr>
            <w:tcW w:w="3940" w:type="dxa"/>
          </w:tcPr>
          <w:p w:rsidR="003C2F56" w:rsidRPr="009A5473" w:rsidRDefault="003C2F56" w:rsidP="005B41FC"/>
          <w:p w:rsidR="003C2F56" w:rsidRPr="009A5473" w:rsidRDefault="003C2F56" w:rsidP="005B41FC">
            <w:pPr>
              <w:ind w:left="34"/>
            </w:pPr>
          </w:p>
        </w:tc>
        <w:tc>
          <w:tcPr>
            <w:tcW w:w="1733" w:type="dxa"/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8" w:type="dxa"/>
          </w:tcPr>
          <w:p w:rsidR="003C2F56" w:rsidRPr="009A5473" w:rsidRDefault="003C2F56" w:rsidP="005B41FC"/>
        </w:tc>
        <w:tc>
          <w:tcPr>
            <w:tcW w:w="1489" w:type="dxa"/>
          </w:tcPr>
          <w:p w:rsidR="003C2F56" w:rsidRPr="009A5473" w:rsidRDefault="003C2F56" w:rsidP="005B41FC"/>
        </w:tc>
      </w:tr>
    </w:tbl>
    <w:p w:rsidR="003C2F56" w:rsidRPr="009A5473" w:rsidRDefault="003C2F56" w:rsidP="003C2F56">
      <w:pPr>
        <w:tabs>
          <w:tab w:val="left" w:pos="357"/>
        </w:tabs>
        <w:suppressAutoHyphens/>
        <w:ind w:left="1134"/>
        <w:jc w:val="both"/>
        <w:rPr>
          <w:lang w:eastAsia="en-US"/>
        </w:rPr>
      </w:pPr>
    </w:p>
    <w:p w:rsidR="003C2F56" w:rsidRPr="009A5473" w:rsidRDefault="003C2F56" w:rsidP="003C2F56">
      <w:pPr>
        <w:tabs>
          <w:tab w:val="left" w:pos="357"/>
        </w:tabs>
        <w:suppressAutoHyphens/>
        <w:ind w:left="1134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jc w:val="right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jc w:val="right"/>
        <w:rPr>
          <w:lang w:eastAsia="en-US"/>
        </w:rPr>
      </w:pPr>
      <w:r>
        <w:rPr>
          <w:lang w:eastAsia="en-US"/>
        </w:rPr>
        <w:t>Приложение 5</w:t>
      </w:r>
    </w:p>
    <w:p w:rsidR="003C2F56" w:rsidRDefault="003C2F56" w:rsidP="003C2F56">
      <w:pPr>
        <w:tabs>
          <w:tab w:val="left" w:pos="357"/>
        </w:tabs>
        <w:suppressAutoHyphens/>
        <w:ind w:left="1134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ind w:left="1134"/>
        <w:jc w:val="both"/>
        <w:rPr>
          <w:lang w:eastAsia="en-US"/>
        </w:rPr>
      </w:pPr>
    </w:p>
    <w:p w:rsidR="003C2F56" w:rsidRPr="009A5473" w:rsidRDefault="003C2F56" w:rsidP="003C2F56">
      <w:pPr>
        <w:tabs>
          <w:tab w:val="left" w:pos="357"/>
        </w:tabs>
        <w:suppressAutoHyphens/>
        <w:ind w:left="1134"/>
        <w:jc w:val="both"/>
        <w:rPr>
          <w:b/>
          <w:lang w:eastAsia="en-US"/>
        </w:rPr>
      </w:pPr>
      <w:r w:rsidRPr="009A5473">
        <w:rPr>
          <w:b/>
          <w:lang w:eastAsia="en-US"/>
        </w:rPr>
        <w:t>Индивидуальный план выполнения проекта обучающимися</w:t>
      </w:r>
    </w:p>
    <w:p w:rsidR="003C2F56" w:rsidRPr="009A5473" w:rsidRDefault="003C2F56" w:rsidP="003C2F56">
      <w:pPr>
        <w:tabs>
          <w:tab w:val="left" w:pos="357"/>
        </w:tabs>
        <w:suppressAutoHyphens/>
        <w:ind w:left="1134"/>
        <w:jc w:val="both"/>
        <w:rPr>
          <w:b/>
          <w:lang w:eastAsia="en-US"/>
        </w:rPr>
      </w:pPr>
    </w:p>
    <w:p w:rsidR="003C2F56" w:rsidRPr="009A5473" w:rsidRDefault="003C2F56" w:rsidP="003C2F56">
      <w:pPr>
        <w:tabs>
          <w:tab w:val="left" w:pos="357"/>
        </w:tabs>
        <w:suppressAutoHyphens/>
        <w:ind w:left="1134"/>
        <w:jc w:val="both"/>
        <w:rPr>
          <w:b/>
          <w:lang w:eastAsia="en-US"/>
        </w:rPr>
      </w:pPr>
    </w:p>
    <w:p w:rsidR="003C2F56" w:rsidRPr="009A5473" w:rsidRDefault="003C2F56" w:rsidP="003C2F56">
      <w:pPr>
        <w:tabs>
          <w:tab w:val="left" w:pos="357"/>
        </w:tabs>
        <w:suppressAutoHyphens/>
        <w:ind w:left="1134"/>
        <w:jc w:val="both"/>
        <w:rPr>
          <w:b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</w:pPr>
            <w:r w:rsidRPr="009A5473">
              <w:t>№п/п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</w:pPr>
            <w:r w:rsidRPr="009A5473"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r w:rsidRPr="009A5473"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</w:pPr>
            <w:r w:rsidRPr="009A5473">
              <w:t>Подпись</w:t>
            </w: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</w:pPr>
            <w:r w:rsidRPr="009A5473"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</w:pPr>
            <w:r w:rsidRPr="009A5473"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3.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4.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5.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6.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7.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8.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9.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10.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11.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12.</w:t>
            </w:r>
          </w:p>
          <w:p w:rsidR="003C2F56" w:rsidRPr="009A5473" w:rsidRDefault="003C2F56" w:rsidP="005B41FC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13.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14.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15.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16.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17.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  <w:tr w:rsidR="003C2F56" w:rsidRPr="009A5473" w:rsidTr="005B41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  <w:r w:rsidRPr="009A5473">
              <w:t>18.</w:t>
            </w:r>
          </w:p>
          <w:p w:rsidR="003C2F56" w:rsidRPr="009A5473" w:rsidRDefault="003C2F56" w:rsidP="005B41FC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both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</w:pPr>
          </w:p>
        </w:tc>
      </w:tr>
    </w:tbl>
    <w:p w:rsidR="003C2F56" w:rsidRDefault="003C2F56" w:rsidP="003C2F56">
      <w:pPr>
        <w:tabs>
          <w:tab w:val="left" w:pos="357"/>
        </w:tabs>
        <w:suppressAutoHyphens/>
        <w:ind w:left="851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ind w:left="851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ind w:left="851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ind w:left="851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ind w:left="851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ind w:left="851"/>
        <w:jc w:val="right"/>
        <w:rPr>
          <w:lang w:eastAsia="en-US"/>
        </w:rPr>
      </w:pPr>
      <w:r>
        <w:rPr>
          <w:lang w:eastAsia="en-US"/>
        </w:rPr>
        <w:t>Приложение 6</w:t>
      </w:r>
    </w:p>
    <w:p w:rsidR="003C2F56" w:rsidRDefault="003C2F56" w:rsidP="003C2F56">
      <w:pPr>
        <w:tabs>
          <w:tab w:val="left" w:pos="357"/>
        </w:tabs>
        <w:suppressAutoHyphens/>
        <w:ind w:left="851"/>
        <w:jc w:val="both"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ind w:left="851"/>
        <w:jc w:val="both"/>
        <w:rPr>
          <w:lang w:eastAsia="en-US"/>
        </w:rPr>
      </w:pPr>
    </w:p>
    <w:p w:rsidR="003C2F56" w:rsidRPr="009A5473" w:rsidRDefault="003C2F56" w:rsidP="003C2F56">
      <w:pPr>
        <w:tabs>
          <w:tab w:val="left" w:pos="357"/>
        </w:tabs>
        <w:suppressAutoHyphens/>
        <w:ind w:left="851"/>
        <w:jc w:val="center"/>
        <w:rPr>
          <w:b/>
          <w:sz w:val="26"/>
          <w:szCs w:val="26"/>
          <w:lang w:eastAsia="en-US"/>
        </w:rPr>
      </w:pPr>
      <w:r w:rsidRPr="009A5473">
        <w:rPr>
          <w:b/>
          <w:sz w:val="26"/>
          <w:szCs w:val="26"/>
          <w:lang w:eastAsia="en-US"/>
        </w:rPr>
        <w:t>Лист ознакомления родителей</w:t>
      </w:r>
    </w:p>
    <w:p w:rsidR="003C2F56" w:rsidRPr="009A5473" w:rsidRDefault="003C2F56" w:rsidP="003C2F56">
      <w:pPr>
        <w:tabs>
          <w:tab w:val="left" w:pos="357"/>
        </w:tabs>
        <w:suppressAutoHyphens/>
        <w:ind w:left="851"/>
        <w:jc w:val="center"/>
        <w:rPr>
          <w:b/>
          <w:sz w:val="26"/>
          <w:szCs w:val="26"/>
          <w:lang w:eastAsia="en-US"/>
        </w:rPr>
      </w:pPr>
    </w:p>
    <w:p w:rsidR="003C2F56" w:rsidRPr="009A5473" w:rsidRDefault="003C2F56" w:rsidP="003C2F56">
      <w:pPr>
        <w:tabs>
          <w:tab w:val="left" w:pos="357"/>
        </w:tabs>
        <w:suppressAutoHyphens/>
        <w:ind w:left="851"/>
        <w:jc w:val="center"/>
        <w:rPr>
          <w:b/>
          <w:sz w:val="26"/>
          <w:szCs w:val="26"/>
          <w:lang w:eastAsia="en-US"/>
        </w:rPr>
      </w:pPr>
    </w:p>
    <w:p w:rsidR="003C2F56" w:rsidRPr="009A5473" w:rsidRDefault="003C2F56" w:rsidP="003C2F56">
      <w:pPr>
        <w:rPr>
          <w:rStyle w:val="a8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928"/>
        <w:gridCol w:w="2875"/>
        <w:gridCol w:w="1565"/>
        <w:gridCol w:w="1062"/>
        <w:gridCol w:w="1361"/>
      </w:tblGrid>
      <w:tr w:rsidR="003C2F56" w:rsidRPr="009A5473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  <w:rPr>
                <w:sz w:val="26"/>
                <w:szCs w:val="26"/>
              </w:rPr>
            </w:pPr>
            <w:r w:rsidRPr="009A5473">
              <w:rPr>
                <w:sz w:val="26"/>
                <w:szCs w:val="26"/>
              </w:rPr>
              <w:t>№п/п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  <w:rPr>
                <w:sz w:val="26"/>
                <w:szCs w:val="26"/>
              </w:rPr>
            </w:pPr>
            <w:r w:rsidRPr="009A5473">
              <w:rPr>
                <w:sz w:val="26"/>
                <w:szCs w:val="26"/>
              </w:rPr>
              <w:t>ФИО ученика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  <w:rPr>
                <w:sz w:val="26"/>
                <w:szCs w:val="26"/>
              </w:rPr>
            </w:pPr>
            <w:r w:rsidRPr="009A5473">
              <w:rPr>
                <w:sz w:val="26"/>
                <w:szCs w:val="26"/>
              </w:rPr>
              <w:t>Тема проекта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  <w:rPr>
                <w:sz w:val="26"/>
                <w:szCs w:val="26"/>
              </w:rPr>
            </w:pPr>
            <w:r w:rsidRPr="009A5473">
              <w:rPr>
                <w:sz w:val="26"/>
                <w:szCs w:val="26"/>
              </w:rPr>
              <w:t>Дата выполнения проекта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9A5473" w:rsidRDefault="003C2F56" w:rsidP="005B41FC">
            <w:pPr>
              <w:jc w:val="center"/>
              <w:rPr>
                <w:sz w:val="26"/>
                <w:szCs w:val="26"/>
              </w:rPr>
            </w:pPr>
            <w:r w:rsidRPr="009A5473">
              <w:rPr>
                <w:sz w:val="26"/>
                <w:szCs w:val="26"/>
              </w:rPr>
              <w:t>Дата защиты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9A5473" w:rsidRDefault="003C2F56" w:rsidP="005B41FC">
            <w:pPr>
              <w:jc w:val="center"/>
              <w:rPr>
                <w:sz w:val="26"/>
                <w:szCs w:val="26"/>
              </w:rPr>
            </w:pPr>
            <w:r w:rsidRPr="009A5473">
              <w:rPr>
                <w:sz w:val="26"/>
                <w:szCs w:val="26"/>
              </w:rPr>
              <w:t>Подпись</w:t>
            </w:r>
          </w:p>
          <w:p w:rsidR="003C2F56" w:rsidRPr="009A5473" w:rsidRDefault="003C2F56" w:rsidP="005B41FC">
            <w:pPr>
              <w:jc w:val="center"/>
              <w:rPr>
                <w:sz w:val="26"/>
                <w:szCs w:val="26"/>
              </w:rPr>
            </w:pPr>
            <w:r w:rsidRPr="009A5473">
              <w:rPr>
                <w:sz w:val="26"/>
                <w:szCs w:val="26"/>
              </w:rPr>
              <w:t>родителей</w:t>
            </w: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  <w:p w:rsidR="003C2F56" w:rsidRDefault="003C2F56" w:rsidP="005B41FC">
            <w:pPr>
              <w:jc w:val="center"/>
            </w:pPr>
          </w:p>
          <w:p w:rsidR="003C2F56" w:rsidRPr="0061356F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  <w:p w:rsidR="003C2F56" w:rsidRDefault="003C2F56" w:rsidP="005B41FC">
            <w:pPr>
              <w:jc w:val="center"/>
            </w:pPr>
          </w:p>
          <w:p w:rsidR="003C2F56" w:rsidRPr="0061356F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61356F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  <w:p w:rsidR="003C2F56" w:rsidRDefault="003C2F56" w:rsidP="005B41FC">
            <w:pPr>
              <w:jc w:val="center"/>
            </w:pPr>
          </w:p>
          <w:p w:rsidR="003C2F56" w:rsidRPr="0061356F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Pr="0061356F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  <w:tr w:rsidR="003C2F56" w:rsidRPr="0061356F" w:rsidTr="005B41F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/>
          <w:p w:rsidR="003C2F56" w:rsidRDefault="003C2F56" w:rsidP="005B41FC"/>
          <w:p w:rsidR="003C2F56" w:rsidRDefault="003C2F56" w:rsidP="005B41FC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both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Default="003C2F56" w:rsidP="005B41F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6" w:rsidRPr="0061356F" w:rsidRDefault="003C2F56" w:rsidP="005B41FC">
            <w:pPr>
              <w:jc w:val="center"/>
            </w:pPr>
          </w:p>
        </w:tc>
      </w:tr>
    </w:tbl>
    <w:p w:rsidR="003C2F56" w:rsidRDefault="003C2F56" w:rsidP="003C2F56">
      <w:pPr>
        <w:rPr>
          <w:b/>
        </w:rPr>
      </w:pPr>
    </w:p>
    <w:p w:rsidR="003C2F56" w:rsidRDefault="003C2F56" w:rsidP="003C2F56">
      <w:pPr>
        <w:rPr>
          <w:b/>
        </w:rPr>
      </w:pPr>
    </w:p>
    <w:p w:rsidR="003C2F56" w:rsidRDefault="003C2F56" w:rsidP="003C2F56">
      <w:pPr>
        <w:tabs>
          <w:tab w:val="left" w:pos="357"/>
        </w:tabs>
        <w:suppressAutoHyphens/>
        <w:jc w:val="right"/>
        <w:rPr>
          <w:lang w:eastAsia="en-US"/>
        </w:rPr>
      </w:pPr>
      <w:r>
        <w:rPr>
          <w:lang w:eastAsia="en-US"/>
        </w:rPr>
        <w:t>Приложение 7</w:t>
      </w:r>
    </w:p>
    <w:p w:rsidR="003C2F56" w:rsidRDefault="003C2F56" w:rsidP="003C2F56">
      <w:pPr>
        <w:tabs>
          <w:tab w:val="left" w:pos="357"/>
        </w:tabs>
        <w:suppressAutoHyphens/>
        <w:jc w:val="right"/>
        <w:rPr>
          <w:lang w:eastAsia="en-US"/>
        </w:rPr>
      </w:pPr>
    </w:p>
    <w:p w:rsidR="003C2F56" w:rsidRPr="00CB1494" w:rsidRDefault="003C2F56" w:rsidP="003C2F56">
      <w:pPr>
        <w:tabs>
          <w:tab w:val="left" w:pos="357"/>
        </w:tabs>
        <w:suppressAutoHyphens/>
        <w:jc w:val="center"/>
        <w:rPr>
          <w:b/>
          <w:lang w:eastAsia="en-US"/>
        </w:rPr>
      </w:pPr>
      <w:r w:rsidRPr="00CB1494">
        <w:rPr>
          <w:b/>
          <w:lang w:eastAsia="en-US"/>
        </w:rPr>
        <w:t>Протокол</w:t>
      </w:r>
    </w:p>
    <w:p w:rsidR="003C2F56" w:rsidRPr="00CB1494" w:rsidRDefault="003C2F56" w:rsidP="003C2F56">
      <w:pPr>
        <w:tabs>
          <w:tab w:val="left" w:pos="357"/>
        </w:tabs>
        <w:suppressAutoHyphens/>
        <w:jc w:val="center"/>
        <w:rPr>
          <w:b/>
          <w:lang w:eastAsia="en-US"/>
        </w:rPr>
      </w:pPr>
      <w:r w:rsidRPr="00CB1494">
        <w:rPr>
          <w:b/>
          <w:lang w:eastAsia="en-US"/>
        </w:rPr>
        <w:t>заседания комисси по защите итогового индивидуального проекта</w:t>
      </w:r>
    </w:p>
    <w:p w:rsidR="003C2F56" w:rsidRDefault="003C2F56" w:rsidP="003C2F56">
      <w:pPr>
        <w:tabs>
          <w:tab w:val="left" w:pos="357"/>
        </w:tabs>
        <w:suppressAutoHyphens/>
        <w:jc w:val="center"/>
        <w:rPr>
          <w:b/>
          <w:lang w:eastAsia="en-US"/>
        </w:rPr>
      </w:pPr>
      <w:r w:rsidRPr="00CB1494">
        <w:rPr>
          <w:b/>
          <w:lang w:eastAsia="en-US"/>
        </w:rPr>
        <w:t>за курс основной ( средней) школы</w:t>
      </w:r>
    </w:p>
    <w:p w:rsidR="003C2F56" w:rsidRDefault="003C2F56" w:rsidP="003C2F56">
      <w:pPr>
        <w:tabs>
          <w:tab w:val="left" w:pos="357"/>
        </w:tabs>
        <w:suppressAutoHyphens/>
        <w:jc w:val="center"/>
        <w:rPr>
          <w:b/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rPr>
          <w:lang w:eastAsia="en-US"/>
        </w:rPr>
      </w:pPr>
      <w:r>
        <w:rPr>
          <w:lang w:eastAsia="en-US"/>
        </w:rPr>
        <w:t>ФИО председателя ____________________________________________________________</w:t>
      </w:r>
    </w:p>
    <w:p w:rsidR="003C2F56" w:rsidRDefault="003C2F56" w:rsidP="003C2F56">
      <w:pPr>
        <w:tabs>
          <w:tab w:val="left" w:pos="357"/>
        </w:tabs>
        <w:suppressAutoHyphens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rPr>
          <w:lang w:eastAsia="en-US"/>
        </w:rPr>
      </w:pPr>
      <w:r>
        <w:rPr>
          <w:lang w:eastAsia="en-US"/>
        </w:rPr>
        <w:t>ФИО членов комиссии__________________________________________________________</w:t>
      </w:r>
    </w:p>
    <w:p w:rsidR="003C2F56" w:rsidRDefault="003C2F56" w:rsidP="003C2F56">
      <w:pPr>
        <w:tabs>
          <w:tab w:val="left" w:pos="357"/>
        </w:tabs>
        <w:suppressAutoHyphens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F56" w:rsidRDefault="003C2F56" w:rsidP="003C2F56">
      <w:pPr>
        <w:tabs>
          <w:tab w:val="left" w:pos="357"/>
        </w:tabs>
        <w:suppressAutoHyphens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rPr>
          <w:lang w:eastAsia="en-US"/>
        </w:rPr>
      </w:pPr>
    </w:p>
    <w:p w:rsidR="003C2F56" w:rsidRDefault="003C2F56" w:rsidP="003C2F56">
      <w:pPr>
        <w:tabs>
          <w:tab w:val="left" w:pos="357"/>
        </w:tabs>
        <w:suppressAutoHyphens/>
        <w:rPr>
          <w:lang w:eastAsia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35"/>
        <w:gridCol w:w="1019"/>
        <w:gridCol w:w="1093"/>
        <w:gridCol w:w="1619"/>
        <w:gridCol w:w="1019"/>
        <w:gridCol w:w="1816"/>
        <w:gridCol w:w="1236"/>
        <w:gridCol w:w="1081"/>
      </w:tblGrid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Автор проекта,класс</w:t>
            </w: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Тема проекта</w:t>
            </w: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Продукт</w:t>
            </w: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Оценка руководителя</w:t>
            </w: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Защита проекта</w:t>
            </w: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Уровень сформиро-ванности УУД</w:t>
            </w: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  <w:tr w:rsidR="003C2F56" w:rsidTr="005B41FC">
        <w:tc>
          <w:tcPr>
            <w:tcW w:w="540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3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93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  <w:tc>
          <w:tcPr>
            <w:tcW w:w="722" w:type="dxa"/>
            <w:shd w:val="clear" w:color="auto" w:fill="auto"/>
          </w:tcPr>
          <w:p w:rsidR="003C2F56" w:rsidRDefault="003C2F56" w:rsidP="005B41FC">
            <w:pPr>
              <w:tabs>
                <w:tab w:val="left" w:pos="357"/>
              </w:tabs>
              <w:suppressAutoHyphens/>
              <w:rPr>
                <w:lang w:eastAsia="en-US"/>
              </w:rPr>
            </w:pPr>
          </w:p>
        </w:tc>
      </w:tr>
    </w:tbl>
    <w:p w:rsidR="003C2F56" w:rsidRDefault="003C2F56" w:rsidP="003C2F56">
      <w:pPr>
        <w:rPr>
          <w:lang w:eastAsia="en-US"/>
        </w:rPr>
      </w:pPr>
    </w:p>
    <w:p w:rsidR="003C2F56" w:rsidRDefault="003C2F56" w:rsidP="003C2F56">
      <w:pPr>
        <w:rPr>
          <w:lang w:eastAsia="en-US"/>
        </w:rPr>
      </w:pPr>
      <w:r>
        <w:rPr>
          <w:lang w:eastAsia="en-US"/>
        </w:rPr>
        <w:t>Председатель комиссии _______________________________________________</w:t>
      </w:r>
    </w:p>
    <w:p w:rsidR="003C2F56" w:rsidRDefault="003C2F56" w:rsidP="003C2F56">
      <w:pPr>
        <w:rPr>
          <w:lang w:eastAsia="en-US"/>
        </w:rPr>
      </w:pPr>
      <w:r>
        <w:rPr>
          <w:lang w:eastAsia="en-US"/>
        </w:rPr>
        <w:t>Члены комиссии             _______________________________________________</w:t>
      </w:r>
    </w:p>
    <w:p w:rsidR="003C2F56" w:rsidRDefault="003C2F56" w:rsidP="003C2F56">
      <w:pPr>
        <w:rPr>
          <w:lang w:eastAsia="en-US"/>
        </w:rPr>
      </w:pPr>
      <w:r>
        <w:rPr>
          <w:lang w:eastAsia="en-US"/>
        </w:rPr>
        <w:t xml:space="preserve">                                         ________________________________________________</w:t>
      </w:r>
    </w:p>
    <w:p w:rsidR="003C2F56" w:rsidRDefault="003C2F56" w:rsidP="003C2F56">
      <w:pPr>
        <w:rPr>
          <w:lang w:eastAsia="en-US"/>
        </w:rPr>
      </w:pPr>
      <w:r>
        <w:rPr>
          <w:lang w:eastAsia="en-US"/>
        </w:rPr>
        <w:t xml:space="preserve">                                        ________________________________________________</w:t>
      </w:r>
    </w:p>
    <w:p w:rsidR="003C2F56" w:rsidRDefault="003C2F56" w:rsidP="003C2F56">
      <w:pPr>
        <w:rPr>
          <w:lang w:eastAsia="en-US"/>
        </w:rPr>
      </w:pPr>
    </w:p>
    <w:p w:rsidR="003C2F56" w:rsidRDefault="003C2F56" w:rsidP="003C2F56">
      <w:pPr>
        <w:rPr>
          <w:lang w:eastAsia="en-US"/>
        </w:rPr>
      </w:pPr>
    </w:p>
    <w:p w:rsidR="003C2F56" w:rsidRDefault="003C2F56" w:rsidP="003C2F56">
      <w:pPr>
        <w:rPr>
          <w:lang w:eastAsia="en-US"/>
        </w:rPr>
      </w:pPr>
    </w:p>
    <w:p w:rsidR="003C2F56" w:rsidRDefault="003C2F56" w:rsidP="003C2F56">
      <w:pPr>
        <w:rPr>
          <w:lang w:eastAsia="en-US"/>
        </w:rPr>
      </w:pPr>
    </w:p>
    <w:p w:rsidR="003C2F56" w:rsidRDefault="003C2F56" w:rsidP="003C2F56">
      <w:pPr>
        <w:rPr>
          <w:lang w:eastAsia="en-US"/>
        </w:rPr>
      </w:pPr>
      <w:r>
        <w:rPr>
          <w:lang w:eastAsia="en-US"/>
        </w:rPr>
        <w:t>Дата</w:t>
      </w:r>
    </w:p>
    <w:p w:rsidR="003C2F56" w:rsidRPr="00CB1494" w:rsidRDefault="003C2F56" w:rsidP="003C2F56">
      <w:pPr>
        <w:rPr>
          <w:b/>
        </w:rPr>
      </w:pPr>
    </w:p>
    <w:p w:rsidR="002576F1" w:rsidRDefault="002576F1">
      <w:bookmarkStart w:id="0" w:name="_GoBack"/>
      <w:bookmarkEnd w:id="0"/>
    </w:p>
    <w:sectPr w:rsidR="002576F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BA" w:rsidRDefault="003C2F56">
    <w:pPr>
      <w:pStyle w:val="a4"/>
      <w:jc w:val="right"/>
    </w:pPr>
  </w:p>
  <w:p w:rsidR="00F76B2F" w:rsidRDefault="003C2F5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F76B2F" w:rsidRDefault="003C2F5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2F"/>
    <w:rsid w:val="002576F1"/>
    <w:rsid w:val="003C2F56"/>
    <w:rsid w:val="008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861B-6CFD-4FBE-9C45-FE2C21B9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2F56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3C2F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C2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3C2F56"/>
    <w:pPr>
      <w:jc w:val="center"/>
    </w:pPr>
    <w:rPr>
      <w:b/>
      <w:bCs/>
      <w:sz w:val="32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3C2F56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customStyle="1" w:styleId="Default">
    <w:name w:val="Default"/>
    <w:rsid w:val="003C2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annotation reference"/>
    <w:rsid w:val="003C2F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2017-11-02T12:47:00Z</dcterms:created>
  <dcterms:modified xsi:type="dcterms:W3CDTF">2017-11-02T12:47:00Z</dcterms:modified>
</cp:coreProperties>
</file>