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0E" w:rsidRPr="00836DD1" w:rsidRDefault="00114F0E" w:rsidP="00836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DD1">
        <w:rPr>
          <w:rFonts w:ascii="Times New Roman" w:hAnsi="Times New Roman" w:cs="Times New Roman"/>
          <w:sz w:val="24"/>
          <w:szCs w:val="24"/>
        </w:rPr>
        <w:t>Приложение</w:t>
      </w:r>
    </w:p>
    <w:p w:rsidR="00114F0E" w:rsidRPr="00836DD1" w:rsidRDefault="00114F0E" w:rsidP="00836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sz w:val="24"/>
          <w:szCs w:val="24"/>
        </w:rPr>
        <w:t xml:space="preserve"> к распоряжению Комитета по образованию</w:t>
      </w:r>
    </w:p>
    <w:p w:rsidR="00114F0E" w:rsidRPr="00836DD1" w:rsidRDefault="00114F0E" w:rsidP="00836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sz w:val="24"/>
          <w:szCs w:val="24"/>
        </w:rPr>
        <w:t xml:space="preserve"> от  20 апреля 2018 года № 301 </w:t>
      </w: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0E" w:rsidRPr="00836DD1" w:rsidRDefault="00114F0E" w:rsidP="00836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14F0E" w:rsidRPr="00836DD1" w:rsidRDefault="00114F0E" w:rsidP="00836D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DD1">
        <w:rPr>
          <w:rFonts w:ascii="Times New Roman" w:hAnsi="Times New Roman" w:cs="Times New Roman"/>
          <w:i/>
          <w:sz w:val="24"/>
          <w:szCs w:val="24"/>
        </w:rPr>
        <w:t>МОУ «СОШ № 5 г.Всеволожска»</w:t>
      </w:r>
    </w:p>
    <w:p w:rsidR="00114F0E" w:rsidRPr="00836DD1" w:rsidRDefault="00114F0E" w:rsidP="00836D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о состоянии инновационной деятельности в 201</w:t>
      </w:r>
      <w:r w:rsidR="00836DD1">
        <w:rPr>
          <w:rFonts w:ascii="Times New Roman" w:hAnsi="Times New Roman" w:cs="Times New Roman"/>
          <w:b/>
          <w:sz w:val="24"/>
          <w:szCs w:val="24"/>
        </w:rPr>
        <w:t>8</w:t>
      </w:r>
      <w:r w:rsidRPr="00836DD1">
        <w:rPr>
          <w:rFonts w:ascii="Times New Roman" w:hAnsi="Times New Roman" w:cs="Times New Roman"/>
          <w:b/>
          <w:sz w:val="24"/>
          <w:szCs w:val="24"/>
        </w:rPr>
        <w:t>/201</w:t>
      </w:r>
      <w:r w:rsidR="00836DD1">
        <w:rPr>
          <w:rFonts w:ascii="Times New Roman" w:hAnsi="Times New Roman" w:cs="Times New Roman"/>
          <w:b/>
          <w:sz w:val="24"/>
          <w:szCs w:val="24"/>
        </w:rPr>
        <w:t>9</w:t>
      </w:r>
      <w:r w:rsidR="00BC5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DD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1.  Инновационные образовательные проекты</w:t>
      </w:r>
    </w:p>
    <w:tbl>
      <w:tblPr>
        <w:tblW w:w="14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2976"/>
        <w:gridCol w:w="2961"/>
        <w:gridCol w:w="1397"/>
        <w:gridCol w:w="1984"/>
        <w:gridCol w:w="1960"/>
      </w:tblGrid>
      <w:tr w:rsidR="00114F0E" w:rsidRPr="00836DD1" w:rsidTr="001728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инновационного образовательного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руководство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114F0E" w:rsidRPr="00836DD1" w:rsidTr="001728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«Менеджмент методического сопровождения образовательного процесса в современной школе»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34CA6"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BC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C5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  – август 201</w:t>
            </w:r>
            <w:r w:rsidR="00BC5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№ 5 г.Всеволожска» 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Зверева С.В. 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Малякова Н.С. – доцент кафедры педагогики и педагогических технологий ГАОУ ВО ЛГУ имени А.С.Пушкина, к.п.н., доцент</w:t>
            </w:r>
          </w:p>
        </w:tc>
      </w:tr>
      <w:tr w:rsidR="00114F0E" w:rsidRPr="00836DD1" w:rsidTr="001728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1"/>
        <w:gridCol w:w="5104"/>
      </w:tblGrid>
      <w:tr w:rsidR="00114F0E" w:rsidRPr="00836DD1" w:rsidTr="00172808">
        <w:trPr>
          <w:trHeight w:val="11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114F0E" w:rsidRPr="00836DD1" w:rsidTr="001728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BC5F19" w:rsidRDefault="00114F0E" w:rsidP="00836D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C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4F0E" w:rsidRPr="00836DD1" w:rsidTr="001728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ЛГУ им. А.И.Пушкина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BC5F19" w:rsidRDefault="00114F0E" w:rsidP="00836D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0E" w:rsidRPr="00836DD1" w:rsidTr="001728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BC5F19" w:rsidRDefault="00114F0E" w:rsidP="00836D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BC5F19" w:rsidRDefault="00114F0E" w:rsidP="00836D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BC5F19" w:rsidRDefault="00114F0E" w:rsidP="00836D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3.1.</w:t>
      </w:r>
      <w:r w:rsidRPr="00836DD1">
        <w:rPr>
          <w:rFonts w:ascii="Times New Roman" w:hAnsi="Times New Roman" w:cs="Times New Roman"/>
          <w:sz w:val="24"/>
          <w:szCs w:val="24"/>
        </w:rPr>
        <w:t xml:space="preserve"> </w:t>
      </w:r>
      <w:r w:rsidRPr="00836DD1">
        <w:rPr>
          <w:rFonts w:ascii="Times New Roman" w:hAnsi="Times New Roman" w:cs="Times New Roman"/>
          <w:b/>
          <w:sz w:val="24"/>
          <w:szCs w:val="24"/>
        </w:rPr>
        <w:t>Распространение инновационного опыта образовательных организаций посредством публикаций</w:t>
      </w:r>
      <w:r w:rsidRPr="00836D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29"/>
        <w:gridCol w:w="2107"/>
        <w:gridCol w:w="1983"/>
        <w:gridCol w:w="2021"/>
        <w:gridCol w:w="2126"/>
        <w:gridCol w:w="1940"/>
      </w:tblGrid>
      <w:tr w:rsidR="00114F0E" w:rsidRPr="00836DD1" w:rsidTr="00172808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изданий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ОО</w:t>
            </w:r>
          </w:p>
        </w:tc>
      </w:tr>
      <w:tr w:rsidR="00114F0E" w:rsidRPr="00836DD1" w:rsidTr="0017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Академические издания (перечень ВАК)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Печатные издания (журналы, газеты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Отдельное издание (монография, сборник, пособие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3.2..</w:t>
      </w:r>
      <w:r w:rsidRPr="00836DD1">
        <w:rPr>
          <w:rFonts w:ascii="Times New Roman" w:hAnsi="Times New Roman" w:cs="Times New Roman"/>
          <w:sz w:val="24"/>
          <w:szCs w:val="24"/>
        </w:rPr>
        <w:t xml:space="preserve"> Выходные данные публикаций (указанных в таблице 3.1.)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34"/>
        <w:gridCol w:w="4647"/>
        <w:gridCol w:w="6352"/>
      </w:tblGrid>
      <w:tr w:rsidR="00114F0E" w:rsidRPr="00836DD1" w:rsidTr="00172808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Автор (авторы)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836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ISBN</w:t>
            </w: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В журнале, газете: название издания, год, месяц, (номер выпуска), страницы публикации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электронном издании: указывается режим доступа </w:t>
            </w:r>
          </w:p>
        </w:tc>
      </w:tr>
      <w:tr w:rsidR="00BC5F19" w:rsidRPr="00836DD1" w:rsidTr="00172808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Малякова Н.С.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BC5F19" w:rsidRDefault="00BC5F19" w:rsidP="00BC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Ценностно-смысловые основы антропологической практики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BC5F19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Человек и образование. – 2018. - № 1 (54). – С. 4-10</w:t>
            </w:r>
          </w:p>
        </w:tc>
      </w:tr>
      <w:tr w:rsidR="00114F0E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BC5F19" w:rsidP="00BC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BC5F19" w:rsidP="00BC5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Антропологическая традиция в российском образовании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Выдающийся педагог XX века В.А. Сухомлинский: вчера, сегодня, завтра: Сб. науч. работ III Межд. научно-практ. конф., посв. 100-летию со дня рожд. В.А. Сухомлинского (Уфа, 4-6 октября 2018). – Уфа: БГПУ им. М. Акмуллы, 2018. – 396 с. – С. 223 – 229</w:t>
            </w:r>
          </w:p>
        </w:tc>
      </w:tr>
      <w:tr w:rsidR="00114F0E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F0E" w:rsidRPr="0083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Педагогические идеи В.А. Сухомлинского в контексте антропологической традиции отечественного образования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В.А. Сухомлинский. Современное прочтение: сб. ст. науч.-практ.конф. с междун. участием. 2–3 октября 2018 г. / науч. ред.: О.В. Ковальчук, А.Е. Марон. – СПб.: ГАОУ ДПО «ЛОИРО», 2018. – 350 с. – С. 51 – 58</w:t>
            </w:r>
          </w:p>
        </w:tc>
      </w:tr>
      <w:tr w:rsidR="00BC5F19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инновационной деятельности педагога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Образование как фактор развития интеллектуально-нравственного потенциала личности и современного общества: материалы VIII междунар. науч. конф., 8–9 ноября 2018 г. / отв. ред. Доц. М.И. Морозова. – СПб.: ЛГУ им. А. С. Пушкина, 2018. – 340 с. – С. 313 – 316</w:t>
            </w:r>
          </w:p>
        </w:tc>
      </w:tr>
      <w:tr w:rsidR="00BC5F19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Тенденции современного образования и их реализация во Всеволожском районе Ленинградской области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практики инновационной деятельности муниципальных образовательных учреждений Всеволожского района Ленинградской области: материалы </w:t>
            </w:r>
            <w:r w:rsidRPr="00BC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Муниц. Науч.-практ. конф. – Всеволожск, 2018. – 108 . – С. 5-18.</w:t>
            </w:r>
          </w:p>
        </w:tc>
      </w:tr>
      <w:tr w:rsidR="00BC5F19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r w:rsidR="00517B9D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совершенствования инновационной деятельности педагога в МОУ «СОШ № 5 г. Всеволожска»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Стратегии и практики инновационной деятельности муниципальных образовательных учреждений Всеволожского района Ленинградской области: материалы IV Муниципальной научно-практической конференции – Всеволожск, 2018. – 108 . – С. 82-88.</w:t>
            </w:r>
          </w:p>
        </w:tc>
      </w:tr>
      <w:tr w:rsidR="00BC5F19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836DD1" w:rsidRDefault="00BC5F19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19">
              <w:rPr>
                <w:rFonts w:ascii="Times New Roman" w:hAnsi="Times New Roman" w:cs="Times New Roman"/>
                <w:sz w:val="24"/>
                <w:szCs w:val="24"/>
              </w:rPr>
              <w:t>Малякова Н.С.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человека как антропологическая практика современного образования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D" w:rsidRPr="00517B9D" w:rsidRDefault="00517B9D" w:rsidP="0051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</w:t>
            </w:r>
          </w:p>
          <w:p w:rsidR="00BC5F19" w:rsidRPr="00836DD1" w:rsidRDefault="00517B9D" w:rsidP="0051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« XXI Царскосельские чтения»: 23-24.04.19. – ЛГУ имени А.С. Пушина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(приняты в печать)</w:t>
            </w:r>
          </w:p>
        </w:tc>
      </w:tr>
      <w:tr w:rsidR="00BC5F19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634CA6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19" w:rsidRPr="00836DD1" w:rsidRDefault="00634CA6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836DD1" w:rsidRDefault="00634CA6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книжка учителя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9" w:rsidRPr="00634CA6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34CA6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4CA6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4CA6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  <w:r w:rsidR="00634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08.04.019</w:t>
            </w:r>
          </w:p>
        </w:tc>
      </w:tr>
      <w:tr w:rsidR="00634CA6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6" w:rsidRPr="00634CA6" w:rsidRDefault="00634CA6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A6" w:rsidRPr="00634CA6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6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проектов по музыке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A6" w:rsidRPr="001D0905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  <w:r w:rsidR="001D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D0905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1D0905" w:rsidRPr="00836DD1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самооценки по музыке по теме «Вся Россия просится в песню»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905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  <w:r w:rsidR="001D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D0905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</w:tr>
      <w:tr w:rsidR="001D0905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05">
              <w:t xml:space="preserve"> </w:t>
            </w:r>
            <w:hyperlink r:id="rId8" w:history="1">
              <w:r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t xml:space="preserve">      </w:t>
            </w:r>
            <w:r w:rsidRPr="001D0905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1D0905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как современная технология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D0905" w:rsidRPr="001D09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9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1D0905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биологического характера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1D0905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D0905" w:rsidRPr="001D09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D0905" w:rsidRPr="001D09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905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</w:tr>
      <w:tr w:rsidR="001D0905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С.П.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начальной школе «Край, в котором я живу» ( книга 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Инфоурок. Печатное издание «Лучшие материалы»</w:t>
            </w:r>
          </w:p>
          <w:p w:rsidR="001D0905" w:rsidRP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1D0905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Default="001D0905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и технологическая карта урока физики по теме «Расчёт давления жидкости на дно и стенки сосуда»</w:t>
            </w:r>
            <w:r w:rsidR="004C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05" w:rsidRPr="004C2D4F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2D4F" w:rsidRPr="004C2D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  <w:r w:rsidR="004C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4C2D4F"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4C2D4F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F" w:rsidRDefault="004C2D4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4F" w:rsidRDefault="004C2D4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F" w:rsidRDefault="004C2D4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проекте учащегося»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F" w:rsidRPr="004C2D4F" w:rsidRDefault="00527B7F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2D4F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2D4F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2D4F" w:rsidRPr="005B20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  <w:r w:rsidR="004C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08.04.019</w:t>
            </w:r>
          </w:p>
        </w:tc>
      </w:tr>
      <w:tr w:rsidR="001474C7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на логопедических занятиях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P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ЛОИРО 2 Технологии психолого-педагогического сопровождения обучения и воспитания детей с ограниченными возможностями здоровья», 2019г.</w:t>
            </w:r>
          </w:p>
        </w:tc>
      </w:tr>
      <w:tr w:rsidR="001474C7" w:rsidRPr="001D0905" w:rsidTr="001728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«Дидактический синквейн как средство формирования лексико-грамматических категорий у младших школьников с ТНР»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7" w:rsidRPr="001474C7" w:rsidRDefault="001474C7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ЛОИРО 2 Технологии психолого-педагогического сопровождения обучения и воспитания детей с ограниченными возможностями здоровья», 2019г.</w:t>
            </w:r>
          </w:p>
        </w:tc>
      </w:tr>
    </w:tbl>
    <w:p w:rsidR="00114F0E" w:rsidRPr="001D0905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1D0905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 xml:space="preserve">Таблица 4. Виды поддержки  инновационной деятельности в образовательной организации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85"/>
        <w:gridCol w:w="8815"/>
      </w:tblGrid>
      <w:tr w:rsidR="00114F0E" w:rsidRPr="00836DD1" w:rsidTr="00172808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56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ОО дополнительных ставок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8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 чел. – в рамках тарификации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12 чел. – стимулирующие выплаты</w:t>
            </w:r>
          </w:p>
        </w:tc>
      </w:tr>
      <w:tr w:rsidR="00114F0E" w:rsidRPr="00836DD1" w:rsidTr="00172808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836DD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что именно)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Консультации  высококвалифицированных специалистов из высшей школы</w:t>
            </w: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4C7" w:rsidRDefault="001474C7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4C7" w:rsidRDefault="001474C7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5. Оценка эффективности инновационной деятельности образовательной организации</w:t>
      </w:r>
    </w:p>
    <w:p w:rsidR="001474C7" w:rsidRPr="00836DD1" w:rsidRDefault="001474C7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00"/>
        <w:gridCol w:w="6331"/>
        <w:gridCol w:w="4268"/>
      </w:tblGrid>
      <w:tr w:rsidR="00114F0E" w:rsidRPr="00836DD1" w:rsidTr="00172808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результаты проведения экспертной оценки</w:t>
            </w:r>
          </w:p>
        </w:tc>
      </w:tr>
      <w:tr w:rsidR="00114F0E" w:rsidRPr="00836DD1" w:rsidTr="0017280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Орган/организация, которые проводят экспертную оценку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Совет развития образования Всеволожского района.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от 30.09.2018</w:t>
            </w:r>
          </w:p>
        </w:tc>
      </w:tr>
      <w:tr w:rsidR="00114F0E" w:rsidRPr="00836DD1" w:rsidTr="00172808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Эксперты из внешних организаций (указать каких) Представить список экспертов с указанием места работы и ученой степени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Формат экспертной оценки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Предварительная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Мониторинг 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Итоговая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trHeight w:val="8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(инновационного направления)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результат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инноваций -2018. Сертификат участника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Муниципальный  фестиваль «Профессиональный успех» в номинации «Учитель здоровья»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Муниципальный  фестиваль «Профессиональный успех» в номинации «Учитель года»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F0E" w:rsidRPr="00836DD1" w:rsidTr="00172808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Другое (что именно?)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6. Основные результаты инновационной деятельности образовательной организации</w:t>
      </w: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45"/>
        <w:gridCol w:w="2692"/>
        <w:gridCol w:w="2693"/>
        <w:gridCol w:w="5386"/>
      </w:tblGrid>
      <w:tr w:rsidR="00114F0E" w:rsidRPr="00836DD1" w:rsidTr="00172808">
        <w:trPr>
          <w:trHeight w:val="4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продукта, 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114F0E" w:rsidRPr="00836DD1" w:rsidTr="0017280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517B9D" w:rsidP="0051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книжка учителя - р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абочая книжка педагога – участника инновационной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517B9D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Малякова Н.С.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Default="00517B9D" w:rsidP="0051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формированию 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методологической культуры педагога в области анализа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нацеленное на повышение профессиональной компетентности педагога в области инновационной деятельности. Методическая 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r w:rsidRPr="00517B9D">
              <w:rPr>
                <w:rFonts w:ascii="Times New Roman" w:hAnsi="Times New Roman" w:cs="Times New Roman"/>
              </w:rPr>
              <w:t xml:space="preserve"> представляет собой комплексную диагностическую методику, дающую информацию об а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нализе и самоанализе образовательного процесса педагогическими работниками.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9D" w:rsidRPr="00836DD1" w:rsidRDefault="00517B9D" w:rsidP="0051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предложена для использования  в области управления инновационными процессами в школе.</w:t>
            </w:r>
          </w:p>
        </w:tc>
      </w:tr>
      <w:tr w:rsidR="00114F0E" w:rsidRPr="00836DD1" w:rsidTr="00172808">
        <w:trPr>
          <w:trHeight w:val="3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0E" w:rsidRPr="00836DD1" w:rsidTr="0017280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>Таблица 7. Планирование инновационной деятельности  на 201</w:t>
      </w:r>
      <w:r w:rsidR="00517B9D">
        <w:rPr>
          <w:rFonts w:ascii="Times New Roman" w:hAnsi="Times New Roman" w:cs="Times New Roman"/>
          <w:b/>
          <w:sz w:val="24"/>
          <w:szCs w:val="24"/>
        </w:rPr>
        <w:t>9</w:t>
      </w:r>
      <w:r w:rsidRPr="00836DD1">
        <w:rPr>
          <w:rFonts w:ascii="Times New Roman" w:hAnsi="Times New Roman" w:cs="Times New Roman"/>
          <w:b/>
          <w:sz w:val="24"/>
          <w:szCs w:val="24"/>
        </w:rPr>
        <w:t>-20</w:t>
      </w:r>
      <w:r w:rsidR="00517B9D">
        <w:rPr>
          <w:rFonts w:ascii="Times New Roman" w:hAnsi="Times New Roman" w:cs="Times New Roman"/>
          <w:b/>
          <w:sz w:val="24"/>
          <w:szCs w:val="24"/>
        </w:rPr>
        <w:t>20</w:t>
      </w:r>
      <w:r w:rsidRPr="00836D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64"/>
        <w:gridCol w:w="3105"/>
        <w:gridCol w:w="3669"/>
        <w:gridCol w:w="3670"/>
      </w:tblGrid>
      <w:tr w:rsidR="00114F0E" w:rsidRPr="00836DD1" w:rsidTr="00DD6F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проекта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продукт инновационной деятельности</w:t>
            </w:r>
          </w:p>
        </w:tc>
      </w:tr>
      <w:tr w:rsidR="00114F0E" w:rsidRPr="00836DD1" w:rsidTr="00DD6F8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Менеджмент методического сопровождения в современной школе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Менеджмент методического сопровождения в современной школе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517B9D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 корректировка предлагаемой комплексной диагностической методики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E" w:rsidRPr="00836DD1" w:rsidRDefault="00E52AEF" w:rsidP="00E52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Апробированная диагностическая  методика по изучению  эффективности организации инновационной деятельности в школе</w:t>
            </w:r>
          </w:p>
        </w:tc>
      </w:tr>
    </w:tbl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DD1">
        <w:rPr>
          <w:rFonts w:ascii="Times New Roman" w:hAnsi="Times New Roman" w:cs="Times New Roman"/>
          <w:b/>
          <w:sz w:val="24"/>
          <w:szCs w:val="24"/>
        </w:rPr>
        <w:t xml:space="preserve">Таблица 8. Адрес страницы сайта ОО, на которой размещена информация об  инновационной 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4"/>
        <w:gridCol w:w="5209"/>
      </w:tblGrid>
      <w:tr w:rsidR="00114F0E" w:rsidRPr="00836DD1" w:rsidTr="00172808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инновационного образовательного проекта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страницу сайта ОО</w:t>
            </w:r>
          </w:p>
        </w:tc>
      </w:tr>
      <w:tr w:rsidR="00114F0E" w:rsidRPr="00836DD1" w:rsidTr="00172808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Менеджмент методического сопровождения в современной школе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0E" w:rsidRPr="00836DD1" w:rsidRDefault="00114F0E" w:rsidP="00836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0E" w:rsidRPr="00836DD1" w:rsidRDefault="00527B7F" w:rsidP="00836D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114F0E" w:rsidRPr="00836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https://vsev5.vsevobr.ru/index.php/innovacionnaya-deyatelnost</w:t>
              </w:r>
            </w:hyperlink>
          </w:p>
        </w:tc>
      </w:tr>
    </w:tbl>
    <w:p w:rsidR="00114F0E" w:rsidRPr="00836DD1" w:rsidRDefault="00114F0E" w:rsidP="00836DD1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6DD1">
        <w:rPr>
          <w:rFonts w:ascii="Times New Roman" w:hAnsi="Times New Roman" w:cs="Times New Roman"/>
          <w:sz w:val="24"/>
          <w:szCs w:val="24"/>
        </w:rPr>
        <w:lastRenderedPageBreak/>
        <w:t>Примечание: информация об инновационной деятельности должна размещаться в разделе «Методическая» или «Инновационная» работа.</w:t>
      </w: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0E" w:rsidRPr="00836DD1" w:rsidRDefault="00114F0E" w:rsidP="00836D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F0E" w:rsidRPr="00836DD1" w:rsidSect="002E36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E"/>
    <w:rsid w:val="00114F0E"/>
    <w:rsid w:val="001474C7"/>
    <w:rsid w:val="001D0905"/>
    <w:rsid w:val="004C2D4F"/>
    <w:rsid w:val="00517B9D"/>
    <w:rsid w:val="00527B7F"/>
    <w:rsid w:val="00634CA6"/>
    <w:rsid w:val="00836DD1"/>
    <w:rsid w:val="00BC3B98"/>
    <w:rsid w:val="00BC5F19"/>
    <w:rsid w:val="00DD6F85"/>
    <w:rsid w:val="00E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939-63D8-46FC-99C1-9B50547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13" Type="http://schemas.openxmlformats.org/officeDocument/2006/relationships/hyperlink" Target="https://vsev5.vsevobr.ru/index.php/innovacion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hyperlink" Target="https://infour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lti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Director</cp:lastModifiedBy>
  <cp:revision>2</cp:revision>
  <cp:lastPrinted>2019-05-23T05:04:00Z</cp:lastPrinted>
  <dcterms:created xsi:type="dcterms:W3CDTF">2021-10-29T12:44:00Z</dcterms:created>
  <dcterms:modified xsi:type="dcterms:W3CDTF">2021-10-29T12:44:00Z</dcterms:modified>
</cp:coreProperties>
</file>