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51" w:rsidRPr="00A761EB" w:rsidRDefault="00C86D51" w:rsidP="00BF787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81958584"/>
      <w:bookmarkStart w:id="1" w:name="_Toc482212204"/>
      <w:r w:rsidRPr="00A761E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86D51" w:rsidRPr="00A761EB" w:rsidRDefault="00C86D51" w:rsidP="00BF7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29D" w:rsidRPr="006A248E" w:rsidRDefault="009A629D" w:rsidP="009A629D">
      <w:pPr>
        <w:pStyle w:val="Default"/>
        <w:jc w:val="both"/>
      </w:pPr>
      <w:r w:rsidRPr="006A248E">
        <w:t xml:space="preserve">Рабочая программа по </w:t>
      </w:r>
      <w:r w:rsidR="005D044F">
        <w:t>родному</w:t>
      </w:r>
      <w:r w:rsidRPr="006A248E">
        <w:t xml:space="preserve"> языку для 5-9 классов составлена в соответствии </w:t>
      </w:r>
      <w:proofErr w:type="gramStart"/>
      <w:r w:rsidRPr="006A248E">
        <w:t>с</w:t>
      </w:r>
      <w:proofErr w:type="gramEnd"/>
      <w:r w:rsidRPr="006A248E">
        <w:t>:</w:t>
      </w:r>
    </w:p>
    <w:p w:rsidR="009A629D" w:rsidRPr="006A248E" w:rsidRDefault="009A629D" w:rsidP="009A629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9A629D" w:rsidRPr="006A248E" w:rsidRDefault="009A629D" w:rsidP="009A629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 декабря 2010 г. № 1897 (в действующей редакции); </w:t>
      </w:r>
    </w:p>
    <w:p w:rsidR="009A629D" w:rsidRPr="006A248E" w:rsidRDefault="009A629D" w:rsidP="009A629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основного общего образования МОУ «СОШ №5» г. Всеволожска;</w:t>
      </w:r>
    </w:p>
    <w:p w:rsidR="009A629D" w:rsidRPr="006A248E" w:rsidRDefault="009A629D" w:rsidP="009A629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hAnsi="Times New Roman" w:cs="Times New Roman"/>
          <w:sz w:val="24"/>
          <w:szCs w:val="24"/>
        </w:rPr>
        <w:t>Программой Воспитания МОУ «СОШ №5» г. Всеволожска на 2021 – 2025 учебный год.</w:t>
      </w:r>
    </w:p>
    <w:p w:rsidR="009A629D" w:rsidRPr="006A248E" w:rsidRDefault="009A629D" w:rsidP="009A6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87D" w:rsidRPr="00E52624" w:rsidRDefault="00BF787D" w:rsidP="00BF7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p w:rsidR="00C86D51" w:rsidRPr="00E52624" w:rsidRDefault="00C86D51" w:rsidP="009A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 В соответствии с этим в курсе русского родного языка актуализируются следующие </w:t>
      </w:r>
      <w:r w:rsidRPr="00E52624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E52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D51" w:rsidRPr="00E52624" w:rsidRDefault="00C86D51" w:rsidP="00BF7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</w:t>
      </w:r>
    </w:p>
    <w:p w:rsidR="00C86D51" w:rsidRPr="00E52624" w:rsidRDefault="00C86D51" w:rsidP="00BF7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C86D51" w:rsidRPr="00E52624" w:rsidRDefault="00C86D51" w:rsidP="00BF7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</w:t>
      </w:r>
    </w:p>
    <w:p w:rsidR="00C86D51" w:rsidRPr="00E52624" w:rsidRDefault="00C86D51" w:rsidP="00BF7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C86D51" w:rsidRPr="00E52624" w:rsidRDefault="00C86D51" w:rsidP="00BF7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C86D51" w:rsidRPr="00E52624" w:rsidRDefault="00C86D51" w:rsidP="00BF7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культурам и языкам народов России; </w:t>
      </w:r>
    </w:p>
    <w:p w:rsidR="00383364" w:rsidRPr="00E52624" w:rsidRDefault="00383364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383364" w:rsidRPr="00E52624" w:rsidRDefault="00383364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E5262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E52624"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</w:t>
      </w:r>
      <w:r w:rsidR="00D54A99" w:rsidRPr="00E52624">
        <w:rPr>
          <w:rFonts w:ascii="Times New Roman" w:hAnsi="Times New Roman" w:cs="Times New Roman"/>
          <w:sz w:val="24"/>
          <w:szCs w:val="24"/>
        </w:rPr>
        <w:t>-</w:t>
      </w:r>
      <w:r w:rsidRPr="00E52624">
        <w:rPr>
          <w:rFonts w:ascii="Times New Roman" w:hAnsi="Times New Roman" w:cs="Times New Roman"/>
          <w:sz w:val="24"/>
          <w:szCs w:val="24"/>
        </w:rPr>
        <w:t xml:space="preserve">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474830" w:rsidRPr="00E52624" w:rsidRDefault="00474830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364" w:rsidRPr="00E52624" w:rsidRDefault="00383364" w:rsidP="00BF78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 программы учебного предмета «</w:t>
      </w:r>
      <w:r w:rsidR="00D54A99" w:rsidRPr="00E52624">
        <w:rPr>
          <w:rFonts w:ascii="Times New Roman" w:hAnsi="Times New Roman" w:cs="Times New Roman"/>
          <w:b/>
          <w:bCs/>
          <w:sz w:val="24"/>
          <w:szCs w:val="24"/>
        </w:rPr>
        <w:t>Родной (русский язык</w:t>
      </w:r>
      <w:r w:rsidR="008241F3" w:rsidRPr="00E526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526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3364" w:rsidRPr="00E52624" w:rsidRDefault="00383364" w:rsidP="005D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</w:t>
      </w:r>
      <w:bookmarkStart w:id="2" w:name="_GoBack"/>
      <w:bookmarkEnd w:id="2"/>
      <w:r w:rsidRPr="00E52624">
        <w:rPr>
          <w:rFonts w:ascii="Times New Roman" w:hAnsi="Times New Roman" w:cs="Times New Roman"/>
          <w:sz w:val="24"/>
          <w:szCs w:val="24"/>
        </w:rPr>
        <w:t xml:space="preserve">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 </w:t>
      </w:r>
    </w:p>
    <w:p w:rsidR="00383364" w:rsidRPr="00E52624" w:rsidRDefault="00383364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 соответствии с этим в программе выделяются </w:t>
      </w:r>
      <w:r w:rsidRPr="00E52624">
        <w:rPr>
          <w:rFonts w:ascii="Times New Roman" w:hAnsi="Times New Roman" w:cs="Times New Roman"/>
          <w:b/>
          <w:bCs/>
          <w:sz w:val="24"/>
          <w:szCs w:val="24"/>
        </w:rPr>
        <w:t>следующие блоки</w:t>
      </w:r>
      <w:r w:rsidRPr="00E52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364" w:rsidRPr="00E52624" w:rsidRDefault="00383364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624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E52624">
        <w:rPr>
          <w:rFonts w:ascii="Times New Roman" w:hAnsi="Times New Roman" w:cs="Times New Roman"/>
          <w:b/>
          <w:bCs/>
          <w:sz w:val="24"/>
          <w:szCs w:val="24"/>
        </w:rPr>
        <w:t>«Язык и культура»</w:t>
      </w:r>
      <w:r w:rsidRPr="00E5262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</w:t>
      </w:r>
      <w:r w:rsidRPr="00E52624">
        <w:rPr>
          <w:rFonts w:ascii="Times New Roman" w:hAnsi="Times New Roman" w:cs="Times New Roman"/>
          <w:sz w:val="24"/>
          <w:szCs w:val="24"/>
        </w:rPr>
        <w:lastRenderedPageBreak/>
        <w:t xml:space="preserve">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  <w:proofErr w:type="gramEnd"/>
    </w:p>
    <w:p w:rsidR="00383364" w:rsidRPr="00E52624" w:rsidRDefault="00383364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624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E52624">
        <w:rPr>
          <w:rFonts w:ascii="Times New Roman" w:hAnsi="Times New Roman" w:cs="Times New Roman"/>
          <w:b/>
          <w:bCs/>
          <w:sz w:val="24"/>
          <w:szCs w:val="24"/>
        </w:rPr>
        <w:t>«Культура речи»</w:t>
      </w:r>
      <w:r w:rsidRPr="00E52624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C86D51" w:rsidRPr="00E52624" w:rsidRDefault="00383364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E52624">
        <w:rPr>
          <w:rFonts w:ascii="Times New Roman" w:hAnsi="Times New Roman" w:cs="Times New Roman"/>
          <w:b/>
          <w:bCs/>
          <w:sz w:val="24"/>
          <w:szCs w:val="24"/>
        </w:rPr>
        <w:t xml:space="preserve">«Речь. Речевая деятельность. </w:t>
      </w:r>
      <w:proofErr w:type="gramStart"/>
      <w:r w:rsidRPr="00E52624">
        <w:rPr>
          <w:rFonts w:ascii="Times New Roman" w:hAnsi="Times New Roman" w:cs="Times New Roman"/>
          <w:b/>
          <w:bCs/>
          <w:sz w:val="24"/>
          <w:szCs w:val="24"/>
        </w:rPr>
        <w:t>Текст»</w:t>
      </w:r>
      <w:r w:rsidRPr="00E5262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</w:t>
      </w:r>
      <w:r w:rsidR="00D54A99" w:rsidRPr="00E52624">
        <w:rPr>
          <w:rFonts w:ascii="Times New Roman" w:hAnsi="Times New Roman" w:cs="Times New Roman"/>
          <w:sz w:val="24"/>
          <w:szCs w:val="24"/>
        </w:rPr>
        <w:t>-</w:t>
      </w:r>
      <w:r w:rsidRPr="00E52624">
        <w:rPr>
          <w:rFonts w:ascii="Times New Roman" w:hAnsi="Times New Roman" w:cs="Times New Roman"/>
          <w:sz w:val="24"/>
          <w:szCs w:val="24"/>
        </w:rPr>
        <w:t>смысловых типов, жанров, стилистической принадлежности.</w:t>
      </w:r>
      <w:proofErr w:type="gramEnd"/>
    </w:p>
    <w:p w:rsidR="00C86D51" w:rsidRPr="00E52624" w:rsidRDefault="00C86D51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830" w:rsidRPr="00E52624" w:rsidRDefault="00474830" w:rsidP="00BF78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A99" w:rsidRPr="00E52624" w:rsidRDefault="00BF787D" w:rsidP="00BF787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</w:t>
      </w:r>
      <w:r w:rsidR="00D54A99" w:rsidRPr="00E52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«Родно</w:t>
      </w:r>
      <w:r w:rsidR="00B328A3" w:rsidRPr="00E52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D54A99" w:rsidRPr="00E52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(русский) язык» с 5 по 9 классы в базисном (образовательном) плане</w:t>
      </w:r>
    </w:p>
    <w:p w:rsidR="00D54A99" w:rsidRPr="00E52624" w:rsidRDefault="00D54A99" w:rsidP="00BF78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Срок реализации данной рабоче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учебной) программы - 5 лет. </w:t>
      </w:r>
      <w:r w:rsidR="0082470E" w:rsidRPr="00E52624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BF787D" w:rsidRPr="00E5262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17D6C" w:rsidRPr="00E52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87D" w:rsidRPr="00E52624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E52624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«Родной(русский) язык» на этапе основного общего образования. </w:t>
      </w:r>
      <w:r w:rsidR="00B328A3" w:rsidRPr="00E52624">
        <w:rPr>
          <w:rFonts w:ascii="Times New Roman" w:hAnsi="Times New Roman" w:cs="Times New Roman"/>
          <w:sz w:val="24"/>
          <w:szCs w:val="24"/>
        </w:rPr>
        <w:t>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</w:t>
      </w:r>
      <w:r w:rsidR="00510098" w:rsidRPr="00E52624">
        <w:rPr>
          <w:rFonts w:ascii="Times New Roman" w:hAnsi="Times New Roman" w:cs="Times New Roman"/>
          <w:sz w:val="24"/>
          <w:szCs w:val="24"/>
        </w:rPr>
        <w:t>.</w:t>
      </w:r>
    </w:p>
    <w:p w:rsidR="00510098" w:rsidRPr="00E52624" w:rsidRDefault="00510098" w:rsidP="00BF78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372"/>
        <w:gridCol w:w="4394"/>
      </w:tblGrid>
      <w:tr w:rsidR="00D54A99" w:rsidRPr="00E52624" w:rsidTr="00BF787D">
        <w:tc>
          <w:tcPr>
            <w:tcW w:w="1981" w:type="dxa"/>
            <w:shd w:val="clear" w:color="auto" w:fill="auto"/>
          </w:tcPr>
          <w:p w:rsidR="00D54A99" w:rsidRPr="00E52624" w:rsidRDefault="00474830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54A99" w:rsidRPr="00E5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учебных часов в неделю</w:t>
            </w:r>
          </w:p>
        </w:tc>
      </w:tr>
      <w:tr w:rsidR="00D54A99" w:rsidRPr="00E52624" w:rsidTr="00BF787D">
        <w:trPr>
          <w:trHeight w:val="126"/>
        </w:trPr>
        <w:tc>
          <w:tcPr>
            <w:tcW w:w="1981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7C59CE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99" w:rsidRPr="00E52624" w:rsidTr="00BF787D">
        <w:trPr>
          <w:trHeight w:val="337"/>
        </w:trPr>
        <w:tc>
          <w:tcPr>
            <w:tcW w:w="1981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7C59CE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99" w:rsidRPr="00E52624" w:rsidTr="00BF787D">
        <w:tc>
          <w:tcPr>
            <w:tcW w:w="1981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BF787D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tabs>
                <w:tab w:val="center" w:pos="4286"/>
                <w:tab w:val="left" w:pos="4781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99" w:rsidRPr="00E52624" w:rsidTr="00BF787D">
        <w:tc>
          <w:tcPr>
            <w:tcW w:w="1981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BF787D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99" w:rsidRPr="00E52624" w:rsidTr="00BF787D">
        <w:tc>
          <w:tcPr>
            <w:tcW w:w="1981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99" w:rsidRPr="00E52624" w:rsidTr="00BF787D">
        <w:tc>
          <w:tcPr>
            <w:tcW w:w="1981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72" w:type="dxa"/>
            <w:shd w:val="clear" w:color="auto" w:fill="auto"/>
          </w:tcPr>
          <w:p w:rsidR="00D54A99" w:rsidRPr="00E52624" w:rsidRDefault="00BF787D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394" w:type="dxa"/>
            <w:shd w:val="clear" w:color="auto" w:fill="auto"/>
          </w:tcPr>
          <w:p w:rsidR="00D54A99" w:rsidRPr="00E52624" w:rsidRDefault="00D54A99" w:rsidP="00BF787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6D51" w:rsidRPr="00E52624" w:rsidRDefault="00C86D51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D51" w:rsidRPr="00E52624" w:rsidRDefault="00C86D51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D51" w:rsidRPr="00E52624" w:rsidRDefault="00794240" w:rsidP="00BF787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E52624" w:rsidRPr="00E52624" w:rsidRDefault="00E52624" w:rsidP="00BF787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624" w:rsidRPr="00E52624" w:rsidRDefault="00E52624" w:rsidP="00E526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 и отражают:</w:t>
      </w:r>
    </w:p>
    <w:p w:rsidR="00E52624" w:rsidRPr="00E52624" w:rsidRDefault="00E52624" w:rsidP="00E52624">
      <w:pPr>
        <w:pStyle w:val="ConsPlusNormal"/>
        <w:numPr>
          <w:ilvl w:val="0"/>
          <w:numId w:val="30"/>
        </w:numPr>
        <w:ind w:left="0" w:firstLine="709"/>
        <w:jc w:val="both"/>
        <w:rPr>
          <w:b/>
          <w:sz w:val="24"/>
          <w:szCs w:val="24"/>
        </w:rPr>
      </w:pPr>
      <w:r w:rsidRPr="00E52624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осознание роли русского родного языка в жизни общества и государства, в современном мире;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lastRenderedPageBreak/>
        <w:t>- осознание роли русского родного языка в жизни человека;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осознание языка как развивающегося явления, взаимо</w:t>
      </w:r>
      <w:r w:rsidRPr="00E52624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осознание национального своеобразия, богатства, выразительности русского родного языка;</w:t>
      </w:r>
    </w:p>
    <w:p w:rsidR="00E52624" w:rsidRPr="00E52624" w:rsidRDefault="00E52624" w:rsidP="00E526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E52624" w:rsidRPr="00E52624" w:rsidRDefault="00E52624" w:rsidP="00E52624">
      <w:pPr>
        <w:ind w:firstLine="709"/>
        <w:rPr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- понимание </w:t>
      </w:r>
      <w:r w:rsidRPr="00E52624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52624">
        <w:rPr>
          <w:sz w:val="24"/>
          <w:szCs w:val="24"/>
        </w:rPr>
        <w:t>-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rFonts w:eastAsia="Calibri"/>
          <w:sz w:val="24"/>
          <w:szCs w:val="24"/>
        </w:rPr>
        <w:t xml:space="preserve">- 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52624">
        <w:rPr>
          <w:sz w:val="24"/>
          <w:szCs w:val="24"/>
        </w:rPr>
        <w:t xml:space="preserve">определение значения современных </w:t>
      </w:r>
      <w:r w:rsidRPr="00E52624">
        <w:rPr>
          <w:rFonts w:eastAsia="Calibri"/>
          <w:sz w:val="24"/>
          <w:szCs w:val="24"/>
        </w:rPr>
        <w:t>неологизмов,</w:t>
      </w:r>
      <w:r w:rsidRPr="00E52624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E52624" w:rsidRPr="00E52624" w:rsidRDefault="00E52624" w:rsidP="00E5262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24">
        <w:rPr>
          <w:rFonts w:ascii="Times New Roman" w:hAnsi="Times New Roman" w:cs="Times New Roman"/>
          <w:sz w:val="24"/>
          <w:szCs w:val="24"/>
        </w:rPr>
        <w:t>-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</w:t>
      </w:r>
      <w:r w:rsidRPr="00E52624">
        <w:rPr>
          <w:sz w:val="24"/>
          <w:szCs w:val="24"/>
        </w:rPr>
        <w:lastRenderedPageBreak/>
        <w:t xml:space="preserve">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52624">
        <w:rPr>
          <w:rFonts w:eastAsia="Calibri"/>
          <w:sz w:val="24"/>
          <w:szCs w:val="24"/>
        </w:rPr>
        <w:t>эпитетов, метафор и сравнений.</w:t>
      </w:r>
    </w:p>
    <w:p w:rsidR="00E52624" w:rsidRPr="00E52624" w:rsidRDefault="00E52624" w:rsidP="00E52624">
      <w:pPr>
        <w:pStyle w:val="ConsPlusNormal"/>
        <w:ind w:firstLine="709"/>
        <w:jc w:val="both"/>
        <w:rPr>
          <w:b/>
          <w:sz w:val="24"/>
          <w:szCs w:val="24"/>
        </w:rPr>
      </w:pPr>
      <w:r w:rsidRPr="00E52624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52624">
        <w:rPr>
          <w:sz w:val="24"/>
          <w:szCs w:val="24"/>
        </w:rPr>
        <w:t>дств дл</w:t>
      </w:r>
      <w:proofErr w:type="gramEnd"/>
      <w:r w:rsidRPr="00E52624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стремление к речевому самосовершенствованию;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формирование ответственности за языковую культуру как общечеловеческую ценность;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b/>
          <w:sz w:val="24"/>
          <w:szCs w:val="24"/>
        </w:rPr>
        <w:t>- соблюдение основных орфоэпических и акцентологических норм современного русского литературного языка</w:t>
      </w:r>
      <w:r w:rsidRPr="00E52624">
        <w:rPr>
          <w:sz w:val="24"/>
          <w:szCs w:val="24"/>
        </w:rPr>
        <w:t>: произношение имен существительных</w:t>
      </w:r>
      <w:proofErr w:type="gramStart"/>
      <w:r w:rsidRPr="00E52624">
        <w:rPr>
          <w:sz w:val="24"/>
          <w:szCs w:val="24"/>
        </w:rPr>
        <w:t>.</w:t>
      </w:r>
      <w:proofErr w:type="gramEnd"/>
      <w:r w:rsidRPr="00E52624">
        <w:rPr>
          <w:sz w:val="24"/>
          <w:szCs w:val="24"/>
        </w:rPr>
        <w:t xml:space="preserve">    - </w:t>
      </w:r>
      <w:proofErr w:type="gramStart"/>
      <w:r w:rsidRPr="00E52624">
        <w:rPr>
          <w:sz w:val="24"/>
          <w:szCs w:val="24"/>
        </w:rPr>
        <w:t>о</w:t>
      </w:r>
      <w:proofErr w:type="gramEnd"/>
      <w:r w:rsidRPr="00E52624">
        <w:rPr>
          <w:sz w:val="24"/>
          <w:szCs w:val="24"/>
        </w:rPr>
        <w:t>сознание смыслоразличительной роли ударения на примере омографов;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различение произносительных различий в русском языке, обусловленных темпом речи и стилями речи;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употребление слов с учётом стилистических вариантов орфоэпической нормы;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понимание активных процессов в области произношения и ударения;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b/>
          <w:sz w:val="24"/>
          <w:szCs w:val="24"/>
        </w:rPr>
        <w:t xml:space="preserve">- соблюдение основных лексических норм современного русского литературного языка: </w:t>
      </w:r>
      <w:r w:rsidRPr="00E52624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различение стилистических вариантов лексической нормы;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употребление имён существительных, с учётом стилистических вариантов лексической нормы;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употребление синонимов, антонимов‚ омонимов с учётом стилистических вариантов лексической нормы;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различение типичных речевых ошибок;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редактирование текста с целью исправления речевых ошибок;</w:t>
      </w:r>
    </w:p>
    <w:p w:rsidR="00E52624" w:rsidRPr="00E52624" w:rsidRDefault="00E52624" w:rsidP="00E52624">
      <w:pPr>
        <w:pStyle w:val="ConsPlusNormal"/>
        <w:ind w:firstLine="709"/>
        <w:jc w:val="both"/>
        <w:rPr>
          <w:b/>
          <w:sz w:val="24"/>
          <w:szCs w:val="24"/>
        </w:rPr>
      </w:pPr>
      <w:r w:rsidRPr="00E52624">
        <w:rPr>
          <w:sz w:val="24"/>
          <w:szCs w:val="24"/>
        </w:rPr>
        <w:t>- выявление и исправление речевых ошибок в устной речи;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b/>
          <w:sz w:val="24"/>
          <w:szCs w:val="24"/>
        </w:rPr>
        <w:t xml:space="preserve">- соблюдение основных грамматических норм современного русского литературного языка: </w:t>
      </w:r>
      <w:r w:rsidRPr="00E52624">
        <w:rPr>
          <w:sz w:val="24"/>
          <w:szCs w:val="24"/>
        </w:rPr>
        <w:t xml:space="preserve">употребление заимствованных несклоняемых имен </w:t>
      </w:r>
      <w:r w:rsidRPr="00E52624">
        <w:rPr>
          <w:sz w:val="24"/>
          <w:szCs w:val="24"/>
        </w:rPr>
        <w:lastRenderedPageBreak/>
        <w:t xml:space="preserve">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существительных.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b/>
          <w:sz w:val="24"/>
          <w:szCs w:val="24"/>
        </w:rPr>
        <w:t xml:space="preserve">- соблюдение основных норм русского речевого этикета: </w:t>
      </w:r>
      <w:r w:rsidRPr="00E52624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соблюдение русской этикетной вербальной и невербальной манеры общения;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использование в общении этикетных речевых тактик и приёмов‚ помогающих противостоять речевой агрессии;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использование при общении в электронной среде этики и русского речевого этикета;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соблюдение норм русского этикетного речевого поведения в ситуациях делового общения;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  понимание активных процессов в русском речевом этикете;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b/>
          <w:sz w:val="24"/>
          <w:szCs w:val="24"/>
        </w:rPr>
        <w:t xml:space="preserve">- соблюдение основных орфографических норм современного русского литературного языка </w:t>
      </w:r>
      <w:r w:rsidRPr="00E52624">
        <w:rPr>
          <w:sz w:val="24"/>
          <w:szCs w:val="24"/>
        </w:rPr>
        <w:t>(в рамках изученного в основном курсе);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b/>
          <w:sz w:val="24"/>
          <w:szCs w:val="24"/>
        </w:rPr>
        <w:t xml:space="preserve">- соблюдение основных пунктуационных норм современного русского литературного языка </w:t>
      </w:r>
      <w:r w:rsidRPr="00E52624">
        <w:rPr>
          <w:sz w:val="24"/>
          <w:szCs w:val="24"/>
        </w:rPr>
        <w:t>(в рамках изученного в основном курсе);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52624" w:rsidRPr="00E52624" w:rsidRDefault="00E52624" w:rsidP="00E52624">
      <w:pPr>
        <w:pStyle w:val="ConsPlusNormal"/>
        <w:ind w:firstLine="709"/>
        <w:jc w:val="both"/>
        <w:rPr>
          <w:b/>
          <w:sz w:val="24"/>
          <w:szCs w:val="24"/>
        </w:rPr>
      </w:pPr>
      <w:r w:rsidRPr="00E52624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>-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52624" w:rsidRPr="00E52624" w:rsidRDefault="00E52624" w:rsidP="00E5262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52624">
        <w:rPr>
          <w:sz w:val="24"/>
          <w:szCs w:val="24"/>
        </w:rPr>
        <w:t>-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2624">
        <w:rPr>
          <w:sz w:val="24"/>
          <w:szCs w:val="24"/>
        </w:rPr>
        <w:t>второстепенных</w:t>
      </w:r>
      <w:proofErr w:type="gramEnd"/>
      <w:r w:rsidRPr="00E52624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E52624" w:rsidRPr="00E52624" w:rsidRDefault="00E52624" w:rsidP="00E52624">
      <w:pPr>
        <w:pStyle w:val="ConsPlusNormal"/>
        <w:ind w:firstLine="709"/>
        <w:jc w:val="both"/>
        <w:rPr>
          <w:sz w:val="24"/>
          <w:szCs w:val="24"/>
        </w:rPr>
      </w:pPr>
      <w:r w:rsidRPr="00E52624">
        <w:rPr>
          <w:sz w:val="24"/>
          <w:szCs w:val="24"/>
        </w:rPr>
        <w:t xml:space="preserve">-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</w:t>
      </w:r>
      <w:r w:rsidRPr="00E52624">
        <w:rPr>
          <w:sz w:val="24"/>
          <w:szCs w:val="24"/>
        </w:rPr>
        <w:lastRenderedPageBreak/>
        <w:t>определять средства их выражения;  определять начало и конец темы; выявлять логический план текста;</w:t>
      </w:r>
    </w:p>
    <w:p w:rsidR="00A761EB" w:rsidRPr="00E52624" w:rsidRDefault="00A761EB" w:rsidP="009A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программы: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традициям, языкам, ценностям народов России и народов мира.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          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 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            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5.Получение достаточного объема словарного запаса и усвоенных грамматических сре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и чужой речью. 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E526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262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262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2624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E526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2624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жизни. 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lastRenderedPageBreak/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человека. </w:t>
      </w:r>
    </w:p>
    <w:p w:rsidR="00A761EB" w:rsidRPr="00E52624" w:rsidRDefault="00B17D6C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52624">
        <w:rPr>
          <w:rFonts w:ascii="Times New Roman" w:hAnsi="Times New Roman" w:cs="Times New Roman"/>
          <w:sz w:val="24"/>
          <w:szCs w:val="24"/>
        </w:rPr>
        <w:t>Сформированн</w:t>
      </w:r>
      <w:r w:rsidR="00A761EB" w:rsidRPr="00E52624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A761EB" w:rsidRPr="00E5262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культуры. </w:t>
      </w:r>
    </w:p>
    <w:p w:rsidR="00A761EB" w:rsidRPr="00E52624" w:rsidRDefault="00A761EB" w:rsidP="00BF7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EB" w:rsidRPr="00E52624" w:rsidRDefault="00A761EB" w:rsidP="00BF78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262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5262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B17D6C" w:rsidRPr="00E526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CD4" w:rsidRPr="00E52624" w:rsidRDefault="00A96CD4" w:rsidP="00BF78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EB" w:rsidRPr="00E52624" w:rsidRDefault="00A761EB" w:rsidP="00BF78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A761EB" w:rsidRPr="007223AB" w:rsidRDefault="007223AB" w:rsidP="007223A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 w:rsidR="00A761EB" w:rsidRPr="007223AB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</w:t>
      </w:r>
      <w:r w:rsidRPr="007223AB">
        <w:rPr>
          <w:rFonts w:ascii="Times New Roman" w:hAnsi="Times New Roman" w:cs="Times New Roman"/>
          <w:b/>
          <w:bCs/>
          <w:sz w:val="24"/>
          <w:szCs w:val="24"/>
        </w:rPr>
        <w:t>ти.</w:t>
      </w:r>
      <w:r w:rsidR="00A761EB" w:rsidRPr="00722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761EB" w:rsidRPr="00E52624" w:rsidRDefault="00A761EB" w:rsidP="00BF787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A761EB" w:rsidRPr="00E52624" w:rsidRDefault="00A761EB" w:rsidP="00BF787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A761EB" w:rsidRPr="00E52624" w:rsidRDefault="00A761EB" w:rsidP="00BF787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761EB" w:rsidRPr="00E52624" w:rsidRDefault="00A761EB" w:rsidP="00BF787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A761EB" w:rsidRPr="00E52624" w:rsidRDefault="00A761EB" w:rsidP="00BF787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761EB" w:rsidRPr="007223AB" w:rsidRDefault="00B17D6C" w:rsidP="007223A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761EB" w:rsidRPr="007223AB">
        <w:rPr>
          <w:rFonts w:ascii="Times New Roman" w:hAnsi="Times New Roman" w:cs="Times New Roman"/>
          <w:b/>
          <w:bCs/>
          <w:sz w:val="24"/>
          <w:szCs w:val="24"/>
        </w:rPr>
        <w:t>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</w:t>
      </w:r>
      <w:r w:rsidR="00A761EB" w:rsidRPr="00722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A761EB" w:rsidRPr="00E52624" w:rsidRDefault="00A761EB" w:rsidP="00BF787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761EB" w:rsidRPr="00E52624" w:rsidRDefault="00A761EB" w:rsidP="00BF787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выбирать из предложенных вариантов и самостоятельно искать средства и ресурсы для решения задачи и достижения цели; </w:t>
      </w:r>
    </w:p>
    <w:p w:rsidR="00A761EB" w:rsidRPr="00E52624" w:rsidRDefault="00A761EB" w:rsidP="00BF787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A761EB" w:rsidRPr="00E52624" w:rsidRDefault="00A761EB" w:rsidP="00BF787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устранения. </w:t>
      </w:r>
    </w:p>
    <w:p w:rsidR="00A761EB" w:rsidRPr="00E52624" w:rsidRDefault="00B17D6C" w:rsidP="007223A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A761EB" w:rsidRPr="00E52624">
        <w:rPr>
          <w:rFonts w:ascii="Times New Roman" w:hAnsi="Times New Roman" w:cs="Times New Roman"/>
          <w:b/>
          <w:bCs/>
          <w:sz w:val="24"/>
          <w:szCs w:val="24"/>
        </w:rPr>
        <w:t xml:space="preserve"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="007223AB" w:rsidRPr="00E52624"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</w:p>
    <w:p w:rsidR="00A761EB" w:rsidRPr="00E52624" w:rsidRDefault="00A761EB" w:rsidP="00BF787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критерии планируемых результатов и критерии оценки своей учебной деятельности; </w:t>
      </w:r>
    </w:p>
    <w:p w:rsidR="00A761EB" w:rsidRPr="00E52624" w:rsidRDefault="00A761EB" w:rsidP="00BF787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61EB" w:rsidRPr="00E52624" w:rsidRDefault="00A761EB" w:rsidP="00BF787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A761EB" w:rsidRPr="00E52624" w:rsidRDefault="00A761EB" w:rsidP="00BF787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 </w:t>
      </w:r>
    </w:p>
    <w:p w:rsidR="00A761EB" w:rsidRPr="007223AB" w:rsidRDefault="00B17D6C" w:rsidP="007223A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A761EB" w:rsidRPr="007223AB">
        <w:rPr>
          <w:rFonts w:ascii="Times New Roman" w:hAnsi="Times New Roman" w:cs="Times New Roman"/>
          <w:b/>
          <w:bCs/>
          <w:sz w:val="24"/>
          <w:szCs w:val="24"/>
        </w:rPr>
        <w:t>ценивать правильность выполнения учебной задачи, собственные возможности ее решения.</w:t>
      </w:r>
    </w:p>
    <w:p w:rsidR="00A761EB" w:rsidRPr="00E52624" w:rsidRDefault="00A761EB" w:rsidP="00BF787D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определять критерии правильности выполнения учебной задачи; </w:t>
      </w:r>
    </w:p>
    <w:p w:rsidR="00A761EB" w:rsidRPr="00E52624" w:rsidRDefault="00A761EB" w:rsidP="00BF787D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61EB" w:rsidRPr="00E52624" w:rsidRDefault="00A761EB" w:rsidP="00BF787D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A761EB" w:rsidRPr="00E52624" w:rsidRDefault="00A761EB" w:rsidP="00BF78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1EB" w:rsidRPr="00E52624" w:rsidRDefault="00A761EB" w:rsidP="00A96CD4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A761EB" w:rsidRPr="00E52624" w:rsidRDefault="00A761EB" w:rsidP="00BF78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EB" w:rsidRPr="007223AB" w:rsidRDefault="00B17D6C" w:rsidP="007223A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23A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761EB" w:rsidRPr="007223AB">
        <w:rPr>
          <w:rFonts w:ascii="Times New Roman" w:hAnsi="Times New Roman" w:cs="Times New Roman"/>
          <w:b/>
          <w:bCs/>
          <w:sz w:val="24"/>
          <w:szCs w:val="24"/>
        </w:rPr>
        <w:t>пределять понятия</w:t>
      </w:r>
      <w:r w:rsidR="00A761EB" w:rsidRPr="007223AB">
        <w:rPr>
          <w:rFonts w:ascii="Times New Roman" w:hAnsi="Times New Roman" w:cs="Times New Roman"/>
          <w:bCs/>
          <w:sz w:val="24"/>
          <w:szCs w:val="24"/>
        </w:rPr>
        <w:t xml:space="preserve"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761EB" w:rsidRPr="00E52624" w:rsidRDefault="00A761EB" w:rsidP="00BF78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62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сможет: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излагать полученную информацию; </w:t>
      </w:r>
    </w:p>
    <w:p w:rsidR="00A761EB" w:rsidRPr="00E52624" w:rsidRDefault="00A761EB" w:rsidP="00BF787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подтверждать вывод собственной аргументацией или самостоятельно полученными данными. </w:t>
      </w:r>
    </w:p>
    <w:p w:rsidR="00A761EB" w:rsidRPr="007223AB" w:rsidRDefault="00B17D6C" w:rsidP="007223A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Смысловое чтение.</w:t>
      </w:r>
    </w:p>
    <w:p w:rsidR="00A761EB" w:rsidRPr="00E52624" w:rsidRDefault="00B17D6C" w:rsidP="00B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761EB" w:rsidRPr="00E52624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A761EB" w:rsidRPr="00E52624" w:rsidRDefault="00A761EB" w:rsidP="00BF787D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761EB" w:rsidRPr="00E52624" w:rsidRDefault="00A761EB" w:rsidP="00BF787D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  <w:r w:rsidRPr="00E52624">
        <w:rPr>
          <w:rFonts w:ascii="Times New Roman" w:hAnsi="Times New Roman" w:cs="Times New Roman"/>
          <w:sz w:val="24"/>
          <w:szCs w:val="24"/>
        </w:rPr>
        <w:t> определять идею текста;</w:t>
      </w:r>
    </w:p>
    <w:p w:rsidR="00A761EB" w:rsidRPr="00E52624" w:rsidRDefault="00A761EB" w:rsidP="00BF787D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преобразовывать текст; </w:t>
      </w:r>
    </w:p>
    <w:p w:rsidR="00A761EB" w:rsidRPr="00E52624" w:rsidRDefault="00A761EB" w:rsidP="00BF787D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A761EB" w:rsidRPr="007223AB" w:rsidRDefault="00A761EB" w:rsidP="007223A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722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1EB" w:rsidRPr="00E52624" w:rsidRDefault="00A761EB" w:rsidP="00BF787D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проектные работы.</w:t>
      </w:r>
    </w:p>
    <w:p w:rsidR="00A761EB" w:rsidRPr="007223AB" w:rsidRDefault="00A761EB" w:rsidP="007223A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A761EB" w:rsidRPr="00E52624" w:rsidRDefault="00A761EB" w:rsidP="00BF787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761EB" w:rsidRPr="00E52624" w:rsidRDefault="00A761EB" w:rsidP="00BF787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761EB" w:rsidRPr="00E52624" w:rsidRDefault="00A761EB" w:rsidP="00BF787D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A761EB" w:rsidRPr="00E52624" w:rsidRDefault="00A761EB" w:rsidP="00BF7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EB" w:rsidRPr="00E52624" w:rsidRDefault="00A761EB" w:rsidP="00A96CD4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="00B17D6C" w:rsidRPr="00E526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1EB" w:rsidRPr="00E52624" w:rsidRDefault="00A761EB" w:rsidP="00BF78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EB" w:rsidRPr="007223AB" w:rsidRDefault="00B17D6C" w:rsidP="007223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761EB" w:rsidRPr="007223AB">
        <w:rPr>
          <w:rFonts w:ascii="Times New Roman" w:hAnsi="Times New Roman" w:cs="Times New Roman"/>
          <w:b/>
          <w:bCs/>
          <w:sz w:val="24"/>
          <w:szCs w:val="24"/>
        </w:rPr>
        <w:t xml:space="preserve">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761EB" w:rsidRPr="00E52624" w:rsidRDefault="00A761EB" w:rsidP="00BF787D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играть определенную роль в совместной деятельности; </w:t>
      </w:r>
    </w:p>
    <w:p w:rsidR="00A761EB" w:rsidRPr="00E52624" w:rsidRDefault="00A761EB" w:rsidP="00BF787D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принимать позицию </w:t>
      </w:r>
      <w:r w:rsidR="007223AB" w:rsidRPr="00E52624">
        <w:rPr>
          <w:rFonts w:ascii="Times New Roman" w:hAnsi="Times New Roman" w:cs="Times New Roman"/>
          <w:sz w:val="24"/>
          <w:szCs w:val="24"/>
        </w:rPr>
        <w:t>собеседника, понимая</w:t>
      </w:r>
      <w:r w:rsidRPr="00E52624">
        <w:rPr>
          <w:rFonts w:ascii="Times New Roman" w:hAnsi="Times New Roman" w:cs="Times New Roman"/>
          <w:sz w:val="24"/>
          <w:szCs w:val="24"/>
        </w:rPr>
        <w:t xml:space="preserve"> позицию другого, различать в его речи: мнение (точку зрения), доказательство (аргументы), гипотезы; </w:t>
      </w:r>
    </w:p>
    <w:p w:rsidR="00A761EB" w:rsidRPr="00E52624" w:rsidRDefault="00A761EB" w:rsidP="00BF787D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другом); </w:t>
      </w:r>
    </w:p>
    <w:p w:rsidR="00A761EB" w:rsidRPr="00E52624" w:rsidRDefault="00A761EB" w:rsidP="00BF787D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A761EB" w:rsidRPr="007223AB" w:rsidRDefault="00B17D6C" w:rsidP="007223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761EB" w:rsidRPr="007223AB">
        <w:rPr>
          <w:rFonts w:ascii="Times New Roman" w:hAnsi="Times New Roman" w:cs="Times New Roman"/>
          <w:b/>
          <w:bCs/>
          <w:sz w:val="24"/>
          <w:szCs w:val="24"/>
        </w:rPr>
        <w:t xml:space="preserve">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группе);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создавать письменные оригинальные тексты с использованием необходимых речевых средств;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</w:t>
      </w:r>
      <w:r w:rsidR="007701B5" w:rsidRPr="00E52624">
        <w:rPr>
          <w:rFonts w:ascii="Times New Roman" w:hAnsi="Times New Roman" w:cs="Times New Roman"/>
          <w:sz w:val="24"/>
          <w:szCs w:val="24"/>
        </w:rPr>
        <w:t xml:space="preserve">дные материалы, подготовленные </w:t>
      </w:r>
      <w:r w:rsidRPr="00E52624">
        <w:rPr>
          <w:rFonts w:ascii="Times New Roman" w:hAnsi="Times New Roman" w:cs="Times New Roman"/>
          <w:sz w:val="24"/>
          <w:szCs w:val="24"/>
        </w:rPr>
        <w:t xml:space="preserve">под руководством учителя; </w:t>
      </w:r>
    </w:p>
    <w:p w:rsidR="00A761EB" w:rsidRPr="00E52624" w:rsidRDefault="00A761EB" w:rsidP="00BF787D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761EB" w:rsidRPr="007223AB" w:rsidRDefault="00A761EB" w:rsidP="007223A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A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A761EB" w:rsidRPr="00E52624" w:rsidRDefault="00A761EB" w:rsidP="00BF787D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61EB" w:rsidRPr="00E52624" w:rsidRDefault="00A761EB" w:rsidP="00BF787D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61EB" w:rsidRPr="00E52624" w:rsidRDefault="00A761EB" w:rsidP="00BF787D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При изучении </w:t>
      </w:r>
      <w:proofErr w:type="gramStart"/>
      <w:r w:rsidR="007223AB" w:rsidRPr="00E52624">
        <w:rPr>
          <w:rFonts w:ascii="Times New Roman" w:hAnsi="Times New Roman" w:cs="Times New Roman"/>
          <w:sz w:val="24"/>
          <w:szCs w:val="24"/>
        </w:rPr>
        <w:t>литературы,</w:t>
      </w:r>
      <w:r w:rsidRPr="00E52624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их. Они смогут работать с текстами, преобразовывать и интерпретировать содержащуюся в них информацию, в том числе:</w:t>
      </w:r>
    </w:p>
    <w:p w:rsidR="00A761EB" w:rsidRPr="00E52624" w:rsidRDefault="00A761EB" w:rsidP="00BF787D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61EB" w:rsidRPr="00E52624" w:rsidRDefault="00A761EB" w:rsidP="00BF787D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61EB" w:rsidRPr="00E52624" w:rsidRDefault="00A761EB" w:rsidP="00BF787D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заполнять и дополнять </w:t>
      </w:r>
      <w:r w:rsidR="00E52624">
        <w:rPr>
          <w:rFonts w:ascii="Times New Roman" w:hAnsi="Times New Roman" w:cs="Times New Roman"/>
          <w:sz w:val="24"/>
          <w:szCs w:val="24"/>
        </w:rPr>
        <w:t xml:space="preserve">таблицы, схемы. В ходе изучения </w:t>
      </w:r>
      <w:r w:rsidRPr="00E52624">
        <w:rPr>
          <w:rFonts w:ascii="Times New Roman" w:hAnsi="Times New Roman" w:cs="Times New Roman"/>
          <w:sz w:val="24"/>
          <w:szCs w:val="24"/>
        </w:rPr>
        <w:t xml:space="preserve">произведений   </w:t>
      </w:r>
      <w:r w:rsidR="007223AB" w:rsidRPr="00E52624">
        <w:rPr>
          <w:rFonts w:ascii="Times New Roman" w:hAnsi="Times New Roman" w:cs="Times New Roman"/>
          <w:sz w:val="24"/>
          <w:szCs w:val="24"/>
        </w:rPr>
        <w:t>литературы,</w:t>
      </w:r>
      <w:r w:rsidRPr="00E52624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инициативности. 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 </w:t>
      </w:r>
    </w:p>
    <w:p w:rsidR="00A761EB" w:rsidRPr="00E52624" w:rsidRDefault="00A761EB" w:rsidP="00BF7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EB" w:rsidRPr="00E52624" w:rsidRDefault="00510098" w:rsidP="00E52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E52624" w:rsidRPr="00E52624" w:rsidRDefault="00E52624" w:rsidP="00E526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2624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E52624" w:rsidRPr="00E52624" w:rsidRDefault="00E52624" w:rsidP="00E5262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Раздел 1. Язык и культура (5 ч).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52624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E52624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E52624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E526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>όдный</w:t>
      </w:r>
      <w:proofErr w:type="spellEnd"/>
      <w:r w:rsidRPr="00E52624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</w:t>
      </w:r>
      <w:r w:rsidRPr="00E52624">
        <w:rPr>
          <w:rFonts w:ascii="Times New Roman" w:hAnsi="Times New Roman" w:cs="Times New Roman"/>
          <w:sz w:val="24"/>
          <w:szCs w:val="24"/>
        </w:rPr>
        <w:lastRenderedPageBreak/>
        <w:t xml:space="preserve">поварихой, 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E52624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E52624">
        <w:rPr>
          <w:rFonts w:ascii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E52624" w:rsidRPr="00E52624" w:rsidRDefault="00E52624" w:rsidP="007223A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624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52624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E52624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Раздел 2. Культура речи (10 час).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E5262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E52624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E52624">
        <w:rPr>
          <w:rFonts w:ascii="Times New Roman" w:hAnsi="Times New Roman" w:cs="Times New Roman"/>
          <w:i/>
          <w:sz w:val="24"/>
          <w:szCs w:val="24"/>
        </w:rPr>
        <w:t>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E52624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изученных частей речи современном русском литературном языке. </w:t>
      </w:r>
    </w:p>
    <w:p w:rsidR="00E52624" w:rsidRPr="00E52624" w:rsidRDefault="00E52624" w:rsidP="007223AB">
      <w:pPr>
        <w:ind w:firstLine="709"/>
        <w:jc w:val="both"/>
        <w:rPr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proofErr w:type="gramStart"/>
      <w:r w:rsidRPr="00E52624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E52624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E52624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E52624">
        <w:rPr>
          <w:rFonts w:ascii="Times New Roman" w:hAnsi="Times New Roman" w:cs="Times New Roman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E52624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E52624">
        <w:rPr>
          <w:rFonts w:ascii="Times New Roman" w:hAnsi="Times New Roman" w:cs="Times New Roman"/>
          <w:i/>
          <w:sz w:val="24"/>
          <w:szCs w:val="24"/>
        </w:rPr>
        <w:t>(-я), -ы(и)</w:t>
      </w:r>
      <w:r w:rsidRPr="00E52624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E52624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E52624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E52624">
        <w:rPr>
          <w:rFonts w:ascii="Times New Roman" w:hAnsi="Times New Roman" w:cs="Times New Roman"/>
          <w:i/>
          <w:sz w:val="24"/>
          <w:szCs w:val="24"/>
        </w:rPr>
        <w:t>образа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E52624">
        <w:rPr>
          <w:rFonts w:ascii="Times New Roman" w:hAnsi="Times New Roman" w:cs="Times New Roman"/>
          <w:i/>
          <w:sz w:val="24"/>
          <w:szCs w:val="24"/>
        </w:rPr>
        <w:t>образы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E52624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E52624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E52624">
        <w:rPr>
          <w:rFonts w:ascii="Times New Roman" w:hAnsi="Times New Roman" w:cs="Times New Roman"/>
          <w:i/>
          <w:sz w:val="24"/>
          <w:szCs w:val="24"/>
        </w:rPr>
        <w:t>меха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E52624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E52624">
        <w:rPr>
          <w:rFonts w:ascii="Times New Roman" w:hAnsi="Times New Roman" w:cs="Times New Roman"/>
          <w:sz w:val="24"/>
          <w:szCs w:val="24"/>
        </w:rPr>
        <w:t xml:space="preserve">(кузнечные); соболя (меха) – </w:t>
      </w:r>
      <w:r w:rsidRPr="00E52624">
        <w:rPr>
          <w:rFonts w:ascii="Times New Roman" w:hAnsi="Times New Roman" w:cs="Times New Roman"/>
          <w:i/>
          <w:sz w:val="24"/>
          <w:szCs w:val="24"/>
        </w:rPr>
        <w:t>соболи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</w:t>
      </w:r>
      <w:r w:rsidRPr="00E52624">
        <w:rPr>
          <w:rFonts w:ascii="Times New Roman" w:hAnsi="Times New Roman" w:cs="Times New Roman"/>
          <w:sz w:val="24"/>
          <w:szCs w:val="24"/>
        </w:rPr>
        <w:lastRenderedPageBreak/>
        <w:t>профессиональные особенности формы именительного падежа множественного числа существительных мужского рода (</w:t>
      </w:r>
      <w:r w:rsidRPr="00E52624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E526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(19 ч)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62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E52624" w:rsidRPr="00E52624" w:rsidRDefault="00E52624" w:rsidP="007223AB">
      <w:pPr>
        <w:pStyle w:val="Default"/>
        <w:ind w:firstLine="709"/>
        <w:jc w:val="both"/>
      </w:pPr>
      <w:r w:rsidRPr="00E52624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62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E52624" w:rsidRPr="00E52624" w:rsidRDefault="00E52624" w:rsidP="007223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E52624" w:rsidRPr="00E52624" w:rsidRDefault="00E52624" w:rsidP="007223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624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E52624" w:rsidRPr="00E52624" w:rsidRDefault="00E52624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E52624" w:rsidRPr="00E52624" w:rsidRDefault="00E52624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E52624" w:rsidRPr="00E52624" w:rsidRDefault="00E52624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E52624" w:rsidRPr="00E52624" w:rsidRDefault="00E52624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E52624" w:rsidRPr="009A629D" w:rsidRDefault="00E52624" w:rsidP="009A6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E52624" w:rsidRPr="00E52624" w:rsidRDefault="00E52624" w:rsidP="00722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624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 класс</w:t>
      </w:r>
    </w:p>
    <w:tbl>
      <w:tblPr>
        <w:tblpPr w:leftFromText="180" w:rightFromText="180" w:vertAnchor="text" w:horzAnchor="margin" w:tblpY="7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1843"/>
        <w:gridCol w:w="1984"/>
      </w:tblGrid>
      <w:tr w:rsidR="00E52624" w:rsidRPr="00E52624" w:rsidTr="00E52624">
        <w:trPr>
          <w:trHeight w:val="507"/>
        </w:trPr>
        <w:tc>
          <w:tcPr>
            <w:tcW w:w="708" w:type="dxa"/>
            <w:vMerge w:val="restart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52624" w:rsidRPr="00E52624" w:rsidTr="00E52624">
        <w:trPr>
          <w:trHeight w:val="507"/>
        </w:trPr>
        <w:tc>
          <w:tcPr>
            <w:tcW w:w="708" w:type="dxa"/>
            <w:vMerge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24" w:rsidRPr="00E52624" w:rsidTr="00E52624">
        <w:tc>
          <w:tcPr>
            <w:tcW w:w="708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52624" w:rsidRPr="00CB5C0C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624" w:rsidRPr="00E52624" w:rsidTr="00E52624">
        <w:tc>
          <w:tcPr>
            <w:tcW w:w="708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843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624" w:rsidRPr="00E52624" w:rsidTr="00E52624">
        <w:tc>
          <w:tcPr>
            <w:tcW w:w="708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624" w:rsidRPr="00E52624" w:rsidTr="00E52624">
        <w:tc>
          <w:tcPr>
            <w:tcW w:w="708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52624" w:rsidRPr="00E52624" w:rsidRDefault="00E52624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2624" w:rsidRDefault="00E52624" w:rsidP="00722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62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Раздел 1. Язык и культура (5 ч).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lastRenderedPageBreak/>
        <w:t xml:space="preserve"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52624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Крылатые слова и выражения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624">
        <w:rPr>
          <w:rFonts w:ascii="Times New Roman" w:hAnsi="Times New Roman" w:cs="Times New Roman"/>
          <w:sz w:val="24"/>
          <w:szCs w:val="24"/>
        </w:rPr>
        <w:t xml:space="preserve">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CB5C0C" w:rsidRPr="00E52624" w:rsidRDefault="00CB5C0C" w:rsidP="007223A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624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52624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E52624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Русские имена. Имена исконные и заимствованные, краткие сведения по их этимологии. 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Раздел 2. Культура речи (10 час).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E52624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изученных частей речи современном русском литературном языке. </w:t>
      </w:r>
    </w:p>
    <w:p w:rsidR="00CB5C0C" w:rsidRPr="00E52624" w:rsidRDefault="00CB5C0C" w:rsidP="007223AB">
      <w:pPr>
        <w:ind w:firstLine="709"/>
        <w:jc w:val="both"/>
        <w:rPr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E52624">
        <w:rPr>
          <w:rFonts w:ascii="Times New Roman" w:hAnsi="Times New Roman" w:cs="Times New Roman"/>
          <w:sz w:val="24"/>
          <w:szCs w:val="24"/>
        </w:rPr>
        <w:t>Нормативные и ненормативные формы употребления имён существительных.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E52624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E52624">
        <w:rPr>
          <w:rFonts w:ascii="Times New Roman" w:hAnsi="Times New Roman" w:cs="Times New Roman"/>
          <w:i/>
          <w:sz w:val="24"/>
          <w:szCs w:val="24"/>
        </w:rPr>
        <w:t>(-я), -ы(и)</w:t>
      </w:r>
      <w:r w:rsidRPr="00E52624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E52624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E52624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E52624">
        <w:rPr>
          <w:rFonts w:ascii="Times New Roman" w:hAnsi="Times New Roman" w:cs="Times New Roman"/>
          <w:i/>
          <w:sz w:val="24"/>
          <w:szCs w:val="24"/>
        </w:rPr>
        <w:t>образа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E52624">
        <w:rPr>
          <w:rFonts w:ascii="Times New Roman" w:hAnsi="Times New Roman" w:cs="Times New Roman"/>
          <w:i/>
          <w:sz w:val="24"/>
          <w:szCs w:val="24"/>
        </w:rPr>
        <w:t>образы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E52624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E52624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E52624">
        <w:rPr>
          <w:rFonts w:ascii="Times New Roman" w:hAnsi="Times New Roman" w:cs="Times New Roman"/>
          <w:i/>
          <w:sz w:val="24"/>
          <w:szCs w:val="24"/>
        </w:rPr>
        <w:t>меха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E52624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E52624">
        <w:rPr>
          <w:rFonts w:ascii="Times New Roman" w:hAnsi="Times New Roman" w:cs="Times New Roman"/>
          <w:sz w:val="24"/>
          <w:szCs w:val="24"/>
        </w:rPr>
        <w:t xml:space="preserve">(кузнечные); соболя (меха) – </w:t>
      </w:r>
      <w:r w:rsidRPr="00E52624">
        <w:rPr>
          <w:rFonts w:ascii="Times New Roman" w:hAnsi="Times New Roman" w:cs="Times New Roman"/>
          <w:i/>
          <w:sz w:val="24"/>
          <w:szCs w:val="24"/>
        </w:rPr>
        <w:t>соболи</w:t>
      </w:r>
      <w:r w:rsidRPr="00E52624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E52624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E526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24">
        <w:rPr>
          <w:rFonts w:ascii="Times New Roman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</w:t>
      </w:r>
      <w:r w:rsidRPr="00E52624">
        <w:rPr>
          <w:rFonts w:ascii="Times New Roman" w:hAnsi="Times New Roman" w:cs="Times New Roman"/>
          <w:sz w:val="24"/>
          <w:szCs w:val="24"/>
        </w:rPr>
        <w:lastRenderedPageBreak/>
        <w:t>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(19 ч)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62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CB5C0C" w:rsidRPr="00E52624" w:rsidRDefault="00CB5C0C" w:rsidP="007223AB">
      <w:pPr>
        <w:pStyle w:val="Default"/>
        <w:ind w:firstLine="709"/>
        <w:jc w:val="both"/>
      </w:pPr>
      <w:r w:rsidRPr="00E52624">
        <w:t>Язык и речь. Точность и лог</w:t>
      </w:r>
      <w:r>
        <w:t xml:space="preserve">ичность речи. Выразительность, </w:t>
      </w:r>
      <w:r w:rsidRPr="00E52624">
        <w:t>чистота и богатство речи. Средства выразительной устной речи (тон, тембр, темп), способы тренировки (скороговорки).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62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CB5C0C" w:rsidRPr="00E52624" w:rsidRDefault="00CB5C0C" w:rsidP="007223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B5C0C" w:rsidRPr="00E52624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624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CB5C0C" w:rsidRPr="00E52624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CB5C0C" w:rsidRPr="00E52624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B5C0C" w:rsidRPr="00E52624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CB5C0C" w:rsidRPr="00E52624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CB5C0C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624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CB5C0C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C0C" w:rsidRPr="00E52624" w:rsidRDefault="00CB5C0C" w:rsidP="00722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624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 класс</w:t>
      </w:r>
    </w:p>
    <w:p w:rsidR="00CB5C0C" w:rsidRPr="00E52624" w:rsidRDefault="00CB5C0C" w:rsidP="0072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1843"/>
        <w:gridCol w:w="1984"/>
      </w:tblGrid>
      <w:tr w:rsidR="00CB5C0C" w:rsidRPr="00E52624" w:rsidTr="00CB5C0C">
        <w:trPr>
          <w:trHeight w:val="507"/>
        </w:trPr>
        <w:tc>
          <w:tcPr>
            <w:tcW w:w="708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B5C0C" w:rsidRPr="00E52624" w:rsidTr="00CB5C0C">
        <w:trPr>
          <w:trHeight w:val="507"/>
        </w:trPr>
        <w:tc>
          <w:tcPr>
            <w:tcW w:w="708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B5C0C" w:rsidRPr="00CB5C0C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77105" w:rsidRPr="00A761EB" w:rsidRDefault="00177105" w:rsidP="00722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CB5C0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Язык и культура (10 час)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</w:t>
      </w:r>
      <w:r w:rsidRPr="00A761EB">
        <w:rPr>
          <w:rFonts w:ascii="Times New Roman" w:hAnsi="Times New Roman" w:cs="Times New Roman"/>
          <w:sz w:val="24"/>
          <w:szCs w:val="24"/>
        </w:rPr>
        <w:lastRenderedPageBreak/>
        <w:t xml:space="preserve">речевой контексте (губернатор, диакон, ваучер, агитационный пункт, большевик, колхоз и т.п.). 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Лексические заимствования последних десятилетий. Употребление иноязычных слов как проблема культуры речи.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(10 ч)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</w:t>
      </w:r>
      <w:r w:rsidR="00804F9B">
        <w:rPr>
          <w:rFonts w:ascii="Times New Roman" w:hAnsi="Times New Roman" w:cs="Times New Roman"/>
          <w:sz w:val="24"/>
          <w:szCs w:val="24"/>
        </w:rPr>
        <w:t>ми предлогами (на дом‚ на гору).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‚ связанные с употреблением паронимов в речи.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</w:t>
      </w:r>
      <w:r w:rsidR="00804F9B">
        <w:rPr>
          <w:rFonts w:ascii="Times New Roman" w:hAnsi="Times New Roman" w:cs="Times New Roman"/>
          <w:sz w:val="24"/>
          <w:szCs w:val="24"/>
        </w:rPr>
        <w:t>рдить),</w:t>
      </w:r>
      <w:r w:rsidRPr="00A761EB">
        <w:rPr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висящий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 – висячий, горящий – горячий.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махаешь – машешь; обусловливать, сосредоточивать, уполномочивать, оспаривать, удостаивать, облагораживать).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Речевой этикет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>Раздел 3. Речь.</w:t>
      </w:r>
      <w:r w:rsidR="00510098">
        <w:rPr>
          <w:rFonts w:ascii="Times New Roman" w:hAnsi="Times New Roman" w:cs="Times New Roman"/>
          <w:b/>
          <w:bCs/>
          <w:sz w:val="24"/>
          <w:szCs w:val="24"/>
        </w:rPr>
        <w:t xml:space="preserve"> Речевая деятельность. Текст (14</w:t>
      </w: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A761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Язык и речь. Виды речевой деятельности 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Текст как единица языка и речи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 </w:t>
      </w: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177105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 </w:t>
      </w:r>
    </w:p>
    <w:p w:rsidR="00CB5C0C" w:rsidRDefault="00CB5C0C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C0C" w:rsidRPr="00E52624" w:rsidRDefault="00CB5C0C" w:rsidP="00722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624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 класс</w:t>
      </w:r>
    </w:p>
    <w:tbl>
      <w:tblPr>
        <w:tblpPr w:leftFromText="180" w:rightFromText="180" w:vertAnchor="text" w:horzAnchor="margin" w:tblpY="8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1843"/>
        <w:gridCol w:w="1984"/>
      </w:tblGrid>
      <w:tr w:rsidR="00CB5C0C" w:rsidRPr="00E52624" w:rsidTr="00CB5C0C">
        <w:trPr>
          <w:trHeight w:val="507"/>
        </w:trPr>
        <w:tc>
          <w:tcPr>
            <w:tcW w:w="708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B5C0C" w:rsidRPr="00E52624" w:rsidTr="00CB5C0C">
        <w:trPr>
          <w:trHeight w:val="507"/>
        </w:trPr>
        <w:tc>
          <w:tcPr>
            <w:tcW w:w="708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B5C0C" w:rsidRPr="00CB5C0C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5C0C" w:rsidRPr="00A761EB" w:rsidRDefault="00CB5C0C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105" w:rsidRPr="00A761EB" w:rsidRDefault="00510098" w:rsidP="00722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CB5C0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510098" w:rsidRDefault="00510098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105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Язык и культура (10 ч) </w:t>
      </w:r>
    </w:p>
    <w:p w:rsidR="007B68D0" w:rsidRPr="00A761EB" w:rsidRDefault="00177105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</w:t>
      </w:r>
      <w:r w:rsidR="007B68D0" w:rsidRPr="00A7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8D0" w:rsidRPr="00A761EB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="007B68D0" w:rsidRPr="00A761EB">
        <w:rPr>
          <w:rFonts w:ascii="Times New Roman" w:hAnsi="Times New Roman" w:cs="Times New Roman"/>
          <w:sz w:val="24"/>
          <w:szCs w:val="24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Иноязычная лексика в разговорной речи, дисплейных текстах, современной публицистике.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</w:t>
      </w:r>
      <w:r w:rsidR="00804F9B">
        <w:rPr>
          <w:rFonts w:ascii="Times New Roman" w:hAnsi="Times New Roman" w:cs="Times New Roman"/>
          <w:sz w:val="24"/>
          <w:szCs w:val="24"/>
        </w:rPr>
        <w:t xml:space="preserve">тах. Называние другого и себя, </w:t>
      </w:r>
      <w:r w:rsidRPr="00A761EB">
        <w:rPr>
          <w:rFonts w:ascii="Times New Roman" w:hAnsi="Times New Roman" w:cs="Times New Roman"/>
          <w:sz w:val="24"/>
          <w:szCs w:val="24"/>
        </w:rPr>
        <w:t xml:space="preserve">обращение к знакомому и незнакомому Специфика приветствий, традиционная тематика бесед у русских и других народов.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(10 ч)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шипящих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>езударный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инична;произношение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твёрдого [н] перед мягкими [ф'] и [в'];произношение мягкого [н] перед ч и щ. 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Типичные акцентологические ошибки в современной речи.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</w:t>
      </w:r>
      <w:r w:rsidR="00804F9B">
        <w:rPr>
          <w:rFonts w:ascii="Times New Roman" w:hAnsi="Times New Roman" w:cs="Times New Roman"/>
          <w:sz w:val="24"/>
          <w:szCs w:val="24"/>
        </w:rPr>
        <w:t xml:space="preserve">енным сочетанием числительного </w:t>
      </w:r>
      <w:r w:rsidRPr="00A761EB">
        <w:rPr>
          <w:rFonts w:ascii="Times New Roman" w:hAnsi="Times New Roman" w:cs="Times New Roman"/>
          <w:sz w:val="24"/>
          <w:szCs w:val="24"/>
        </w:rPr>
        <w:t xml:space="preserve"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  <w:proofErr w:type="gramEnd"/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lastRenderedPageBreak/>
        <w:t xml:space="preserve">Нормы построения словосочетаний по типу согласования (маршрутное такси, обеих сестер – обоих братьев). 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EB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Речевой этикет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>Раздел 3. Речь. Речевая деят</w:t>
      </w:r>
      <w:r w:rsidR="00510098">
        <w:rPr>
          <w:rFonts w:ascii="Times New Roman" w:hAnsi="Times New Roman" w:cs="Times New Roman"/>
          <w:b/>
          <w:bCs/>
          <w:sz w:val="24"/>
          <w:szCs w:val="24"/>
        </w:rPr>
        <w:t>ельность. Текст (14</w:t>
      </w: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Язык и речь. Виды речевой деятельности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этапы работы.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методы, способы и средства получения, переработки информации. </w:t>
      </w:r>
    </w:p>
    <w:p w:rsidR="007B68D0" w:rsidRPr="00A761EB" w:rsidRDefault="00804F9B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речи.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 w:rsidR="00804F9B">
        <w:rPr>
          <w:rFonts w:ascii="Times New Roman" w:hAnsi="Times New Roman" w:cs="Times New Roman"/>
          <w:sz w:val="24"/>
          <w:szCs w:val="24"/>
        </w:rPr>
        <w:t>.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, поздравление. 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</w:t>
      </w:r>
      <w:r w:rsidR="002827D6" w:rsidRPr="00A761EB">
        <w:rPr>
          <w:rFonts w:ascii="Times New Roman" w:hAnsi="Times New Roman" w:cs="Times New Roman"/>
          <w:sz w:val="24"/>
          <w:szCs w:val="24"/>
        </w:rPr>
        <w:t>-</w:t>
      </w:r>
      <w:r w:rsidRPr="00A761EB">
        <w:rPr>
          <w:rFonts w:ascii="Times New Roman" w:hAnsi="Times New Roman" w:cs="Times New Roman"/>
          <w:sz w:val="24"/>
          <w:szCs w:val="24"/>
        </w:rPr>
        <w:t xml:space="preserve">научной дискуссии. Правила корректной дискуссии. </w:t>
      </w:r>
    </w:p>
    <w:p w:rsidR="002827D6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</w:t>
      </w:r>
      <w:r w:rsidR="00804F9B">
        <w:rPr>
          <w:rFonts w:ascii="Times New Roman" w:hAnsi="Times New Roman" w:cs="Times New Roman"/>
          <w:sz w:val="24"/>
          <w:szCs w:val="24"/>
        </w:rPr>
        <w:t xml:space="preserve">ого), страницы дневника и т.д. </w:t>
      </w:r>
    </w:p>
    <w:p w:rsidR="00CB5C0C" w:rsidRDefault="00CB5C0C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C0C" w:rsidRPr="00E52624" w:rsidRDefault="00CB5C0C" w:rsidP="00722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624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 класс</w:t>
      </w:r>
    </w:p>
    <w:tbl>
      <w:tblPr>
        <w:tblpPr w:leftFromText="180" w:rightFromText="180" w:vertAnchor="text" w:horzAnchor="margin" w:tblpY="4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1843"/>
        <w:gridCol w:w="1984"/>
      </w:tblGrid>
      <w:tr w:rsidR="009A629D" w:rsidRPr="00E52624" w:rsidTr="009A629D">
        <w:trPr>
          <w:trHeight w:val="507"/>
        </w:trPr>
        <w:tc>
          <w:tcPr>
            <w:tcW w:w="708" w:type="dxa"/>
            <w:vMerge w:val="restart"/>
          </w:tcPr>
          <w:p w:rsidR="009A629D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A629D" w:rsidRPr="00E52624" w:rsidTr="009A629D">
        <w:trPr>
          <w:trHeight w:val="507"/>
        </w:trPr>
        <w:tc>
          <w:tcPr>
            <w:tcW w:w="708" w:type="dxa"/>
            <w:vMerge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29D" w:rsidRPr="00E52624" w:rsidTr="009A629D">
        <w:trPr>
          <w:trHeight w:val="230"/>
        </w:trPr>
        <w:tc>
          <w:tcPr>
            <w:tcW w:w="708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A629D" w:rsidRPr="00CB5C0C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29D" w:rsidRPr="00E52624" w:rsidTr="009A629D">
        <w:tc>
          <w:tcPr>
            <w:tcW w:w="708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843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29D" w:rsidRPr="00E52624" w:rsidTr="009A629D">
        <w:tc>
          <w:tcPr>
            <w:tcW w:w="708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29D" w:rsidRPr="00E52624" w:rsidTr="009A629D">
        <w:tc>
          <w:tcPr>
            <w:tcW w:w="708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A629D" w:rsidRPr="00E52624" w:rsidRDefault="009A629D" w:rsidP="009A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5C0C" w:rsidRDefault="00CB5C0C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D0" w:rsidRPr="00A761EB" w:rsidRDefault="002827D6" w:rsidP="009A6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CB5C0C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0098" w:rsidRDefault="00510098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8D0" w:rsidRPr="009A629D" w:rsidRDefault="007B68D0" w:rsidP="009A6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Язык и культура (10 ч) </w:t>
      </w:r>
      <w:r w:rsidRPr="00A761EB">
        <w:rPr>
          <w:rFonts w:ascii="Times New Roman" w:hAnsi="Times New Roman" w:cs="Times New Roman"/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>тремительный рост словарного состава языка, «</w:t>
      </w:r>
      <w:proofErr w:type="spellStart"/>
      <w:r w:rsidRPr="00A761EB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9425415"/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(10 ч) </w:t>
      </w:r>
    </w:p>
    <w:bookmarkEnd w:id="3"/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Нарушение орфоэпической нормы как художественный приём.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‚ связанные с нарушением лексической сочетаемости.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‚ связанные с речевой избыточностью.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82470E">
        <w:rPr>
          <w:rFonts w:ascii="Times New Roman" w:hAnsi="Times New Roman" w:cs="Times New Roman"/>
          <w:sz w:val="24"/>
          <w:szCs w:val="24"/>
        </w:rPr>
        <w:t xml:space="preserve">толковые словари. Отражение </w:t>
      </w:r>
      <w:r w:rsidRPr="00A761EB">
        <w:rPr>
          <w:rFonts w:ascii="Times New Roman" w:hAnsi="Times New Roman" w:cs="Times New Roman"/>
          <w:sz w:val="24"/>
          <w:szCs w:val="24"/>
        </w:rPr>
        <w:t xml:space="preserve">вариантов лексической нормы в современных словарях. Словарные пометы.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</w:t>
      </w:r>
      <w:r w:rsidR="00510098">
        <w:rPr>
          <w:rFonts w:ascii="Times New Roman" w:hAnsi="Times New Roman" w:cs="Times New Roman"/>
          <w:sz w:val="24"/>
          <w:szCs w:val="24"/>
        </w:rPr>
        <w:t xml:space="preserve"> </w:t>
      </w:r>
      <w:r w:rsidRPr="00A761EB">
        <w:rPr>
          <w:rFonts w:ascii="Times New Roman" w:hAnsi="Times New Roman" w:cs="Times New Roman"/>
          <w:sz w:val="24"/>
          <w:szCs w:val="24"/>
        </w:rPr>
        <w:t>Управление:</w:t>
      </w:r>
      <w:r w:rsidR="00510098">
        <w:rPr>
          <w:rFonts w:ascii="Times New Roman" w:hAnsi="Times New Roman" w:cs="Times New Roman"/>
          <w:sz w:val="24"/>
          <w:szCs w:val="24"/>
        </w:rPr>
        <w:t xml:space="preserve"> </w:t>
      </w:r>
      <w:r w:rsidRPr="00A761EB">
        <w:rPr>
          <w:rFonts w:ascii="Times New Roman" w:hAnsi="Times New Roman" w:cs="Times New Roman"/>
          <w:sz w:val="24"/>
          <w:szCs w:val="24"/>
        </w:rPr>
        <w:t>управление предлогов благодаря, согласно, вопреки; предлог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а</w:t>
      </w:r>
      <w:r w:rsidR="005100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10098">
        <w:rPr>
          <w:rFonts w:ascii="Times New Roman" w:hAnsi="Times New Roman" w:cs="Times New Roman"/>
          <w:sz w:val="24"/>
          <w:szCs w:val="24"/>
        </w:rPr>
        <w:t xml:space="preserve"> </w:t>
      </w:r>
      <w:r w:rsidRPr="00A7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A761EB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Правильное употребление предлогов</w:t>
      </w:r>
      <w:r w:rsidR="00510098" w:rsidRPr="00510098">
        <w:rPr>
          <w:rFonts w:ascii="Times New Roman" w:hAnsi="Times New Roman" w:cs="Times New Roman"/>
          <w:sz w:val="24"/>
          <w:szCs w:val="24"/>
        </w:rPr>
        <w:t>:</w:t>
      </w:r>
      <w:r w:rsidR="00510098">
        <w:rPr>
          <w:rFonts w:ascii="Times New Roman" w:hAnsi="Times New Roman" w:cs="Times New Roman"/>
          <w:sz w:val="24"/>
          <w:szCs w:val="24"/>
        </w:rPr>
        <w:t xml:space="preserve"> </w:t>
      </w:r>
      <w:r w:rsidRPr="00A7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о‚ по‚ из‚ с</w:t>
      </w:r>
      <w:r w:rsidR="00510098" w:rsidRPr="00510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10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61EB">
        <w:rPr>
          <w:rFonts w:ascii="Times New Roman" w:hAnsi="Times New Roman" w:cs="Times New Roman"/>
          <w:sz w:val="24"/>
          <w:szCs w:val="24"/>
        </w:rPr>
        <w:t>в составе словосочетания (приехать из Москвы – приехать с Урала</w:t>
      </w:r>
      <w:r w:rsidR="002827D6" w:rsidRPr="00A761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827D6" w:rsidRPr="00A761EB">
        <w:rPr>
          <w:rFonts w:ascii="Times New Roman" w:hAnsi="Times New Roman" w:cs="Times New Roman"/>
          <w:sz w:val="24"/>
          <w:szCs w:val="24"/>
        </w:rPr>
        <w:t xml:space="preserve"> Нагромождение</w:t>
      </w:r>
      <w:r w:rsidRPr="00A761EB">
        <w:rPr>
          <w:rFonts w:ascii="Times New Roman" w:hAnsi="Times New Roman" w:cs="Times New Roman"/>
          <w:sz w:val="24"/>
          <w:szCs w:val="24"/>
        </w:rPr>
        <w:t xml:space="preserve"> одних и тех же падежных форм, в частности родительного и творительного падежа.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Нормы употребления причастных и деепричастных оборотов‚ предложений с косвенной речью.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510098">
        <w:rPr>
          <w:rFonts w:ascii="Times New Roman" w:hAnsi="Times New Roman" w:cs="Times New Roman"/>
          <w:sz w:val="24"/>
          <w:szCs w:val="24"/>
        </w:rPr>
        <w:t xml:space="preserve"> </w:t>
      </w:r>
      <w:r w:rsidRPr="00A761EB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>но и однако</w:t>
      </w:r>
      <w:r w:rsidR="00804F9B">
        <w:rPr>
          <w:rFonts w:ascii="Times New Roman" w:hAnsi="Times New Roman" w:cs="Times New Roman"/>
          <w:sz w:val="24"/>
          <w:szCs w:val="24"/>
        </w:rPr>
        <w:t>, что и будто, что и как будто),</w:t>
      </w:r>
      <w:r w:rsidRPr="00A761EB">
        <w:rPr>
          <w:rFonts w:ascii="Times New Roman" w:hAnsi="Times New Roman" w:cs="Times New Roman"/>
          <w:sz w:val="24"/>
          <w:szCs w:val="24"/>
        </w:rPr>
        <w:t xml:space="preserve"> повторение частицы бы в предложениях с союзами чтобы и если бы‚ введение в сложное предложение лишних указательных местоимений.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Отражени</w:t>
      </w:r>
      <w:r w:rsidR="00510098">
        <w:rPr>
          <w:rFonts w:ascii="Times New Roman" w:hAnsi="Times New Roman" w:cs="Times New Roman"/>
          <w:sz w:val="24"/>
          <w:szCs w:val="24"/>
        </w:rPr>
        <w:t xml:space="preserve">е </w:t>
      </w:r>
      <w:r w:rsidRPr="00A761EB">
        <w:rPr>
          <w:rFonts w:ascii="Times New Roman" w:hAnsi="Times New Roman" w:cs="Times New Roman"/>
          <w:sz w:val="24"/>
          <w:szCs w:val="24"/>
        </w:rPr>
        <w:t xml:space="preserve">вариантов грамматической нормы в современных грамматических словарях и справочниках. Словарные пометы.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Речевой этикет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510098">
        <w:rPr>
          <w:rFonts w:ascii="Times New Roman" w:hAnsi="Times New Roman" w:cs="Times New Roman"/>
          <w:sz w:val="24"/>
          <w:szCs w:val="24"/>
        </w:rPr>
        <w:t>тронной среде общения. Понятие э</w:t>
      </w:r>
      <w:r w:rsidRPr="00A761EB">
        <w:rPr>
          <w:rFonts w:ascii="Times New Roman" w:hAnsi="Times New Roman" w:cs="Times New Roman"/>
          <w:sz w:val="24"/>
          <w:szCs w:val="24"/>
        </w:rPr>
        <w:t>тикета. Этикет</w:t>
      </w:r>
      <w:r w:rsidR="00510098">
        <w:rPr>
          <w:rFonts w:ascii="Times New Roman" w:hAnsi="Times New Roman" w:cs="Times New Roman"/>
          <w:sz w:val="24"/>
          <w:szCs w:val="24"/>
        </w:rPr>
        <w:t>.</w:t>
      </w:r>
      <w:r w:rsidRPr="00A76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>. Этические нормы, правила этикета</w:t>
      </w:r>
      <w:r w:rsidR="005100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0098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="00510098">
        <w:rPr>
          <w:rFonts w:ascii="Times New Roman" w:hAnsi="Times New Roman" w:cs="Times New Roman"/>
          <w:sz w:val="24"/>
          <w:szCs w:val="24"/>
        </w:rPr>
        <w:t xml:space="preserve">. </w:t>
      </w:r>
      <w:r w:rsidRPr="00A76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1EB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gramEnd"/>
      <w:r w:rsidRPr="00A761EB">
        <w:rPr>
          <w:rFonts w:ascii="Times New Roman" w:hAnsi="Times New Roman" w:cs="Times New Roman"/>
          <w:sz w:val="24"/>
          <w:szCs w:val="24"/>
        </w:rPr>
        <w:t xml:space="preserve">. Этикетное речевое поведение в ситуациях делового общения.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E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Речь. Речевая деятельность. Текст (10 ч)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Язык и речь. Виды речевой деятельности 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</w:t>
      </w:r>
      <w:r w:rsidR="00510098">
        <w:rPr>
          <w:rFonts w:ascii="Times New Roman" w:hAnsi="Times New Roman" w:cs="Times New Roman"/>
          <w:sz w:val="24"/>
          <w:szCs w:val="24"/>
        </w:rPr>
        <w:t>ных сетях. Контактное и дистанционное</w:t>
      </w:r>
      <w:r w:rsidRPr="00A761EB">
        <w:rPr>
          <w:rFonts w:ascii="Times New Roman" w:hAnsi="Times New Roman" w:cs="Times New Roman"/>
          <w:sz w:val="24"/>
          <w:szCs w:val="24"/>
        </w:rPr>
        <w:t xml:space="preserve"> общение.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Текст как единица языка и речи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 Функциональные разновидности языка 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 xml:space="preserve">Разговорная речь. Анекдот, шутка. Официально-деловой стиль. Деловое письмо, его структурные элементы и языковые особенности.  </w:t>
      </w:r>
    </w:p>
    <w:p w:rsidR="007B68D0" w:rsidRPr="00A761EB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Учебно-научный стиль. Док</w:t>
      </w:r>
      <w:r w:rsidR="00510098">
        <w:rPr>
          <w:rFonts w:ascii="Times New Roman" w:hAnsi="Times New Roman" w:cs="Times New Roman"/>
          <w:sz w:val="24"/>
          <w:szCs w:val="24"/>
        </w:rPr>
        <w:t>лад, сообщение. Речь оппонента</w:t>
      </w:r>
      <w:r w:rsidRPr="00A761EB">
        <w:rPr>
          <w:rFonts w:ascii="Times New Roman" w:hAnsi="Times New Roman" w:cs="Times New Roman"/>
          <w:sz w:val="24"/>
          <w:szCs w:val="24"/>
        </w:rPr>
        <w:t xml:space="preserve"> защите проекта. Публицистический стиль. Проблемный очерк.  </w:t>
      </w:r>
    </w:p>
    <w:p w:rsidR="002827D6" w:rsidRDefault="007B68D0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EB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</w:t>
      </w:r>
      <w:r w:rsidR="00510098">
        <w:rPr>
          <w:rFonts w:ascii="Times New Roman" w:hAnsi="Times New Roman" w:cs="Times New Roman"/>
          <w:sz w:val="24"/>
          <w:szCs w:val="24"/>
        </w:rPr>
        <w:t>н</w:t>
      </w:r>
      <w:r w:rsidR="009A629D">
        <w:rPr>
          <w:rFonts w:ascii="Times New Roman" w:hAnsi="Times New Roman" w:cs="Times New Roman"/>
          <w:sz w:val="24"/>
          <w:szCs w:val="24"/>
        </w:rPr>
        <w:t xml:space="preserve">ном произведении. Текст и </w:t>
      </w:r>
      <w:proofErr w:type="spellStart"/>
      <w:r w:rsidR="009A629D">
        <w:rPr>
          <w:rFonts w:ascii="Times New Roman" w:hAnsi="Times New Roman" w:cs="Times New Roman"/>
          <w:sz w:val="24"/>
          <w:szCs w:val="24"/>
        </w:rPr>
        <w:t>интер</w:t>
      </w:r>
      <w:r w:rsidRPr="00A761E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761EB">
        <w:rPr>
          <w:rFonts w:ascii="Times New Roman" w:hAnsi="Times New Roman" w:cs="Times New Roman"/>
          <w:sz w:val="24"/>
          <w:szCs w:val="24"/>
        </w:rPr>
        <w:t xml:space="preserve">. </w:t>
      </w:r>
      <w:r w:rsidR="00804F9B">
        <w:rPr>
          <w:rFonts w:ascii="Times New Roman" w:hAnsi="Times New Roman" w:cs="Times New Roman"/>
          <w:sz w:val="24"/>
          <w:szCs w:val="24"/>
        </w:rPr>
        <w:t xml:space="preserve">Афоризмы. Прецедентные тексты. </w:t>
      </w:r>
    </w:p>
    <w:p w:rsidR="00CB5C0C" w:rsidRPr="00E52624" w:rsidRDefault="00CB5C0C" w:rsidP="00722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624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 класс</w:t>
      </w:r>
    </w:p>
    <w:tbl>
      <w:tblPr>
        <w:tblpPr w:leftFromText="180" w:rightFromText="180" w:vertAnchor="text" w:horzAnchor="margin" w:tblpY="20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1843"/>
        <w:gridCol w:w="1984"/>
      </w:tblGrid>
      <w:tr w:rsidR="00CB5C0C" w:rsidRPr="00E52624" w:rsidTr="00CB5C0C">
        <w:trPr>
          <w:trHeight w:val="507"/>
        </w:trPr>
        <w:tc>
          <w:tcPr>
            <w:tcW w:w="708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B5C0C" w:rsidRPr="00E52624" w:rsidTr="00CB5C0C">
        <w:trPr>
          <w:trHeight w:val="507"/>
        </w:trPr>
        <w:tc>
          <w:tcPr>
            <w:tcW w:w="708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B5C0C" w:rsidRPr="00CB5C0C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C0C" w:rsidRPr="00E52624" w:rsidTr="00CB5C0C">
        <w:tc>
          <w:tcPr>
            <w:tcW w:w="708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B5C0C" w:rsidRPr="00E52624" w:rsidRDefault="00CB5C0C" w:rsidP="007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5C0C" w:rsidRDefault="00CB5C0C" w:rsidP="0072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EA2" w:rsidRPr="00CB5C0C" w:rsidRDefault="006C6998" w:rsidP="00722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C0C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24509B" w:rsidRPr="00CB5C0C" w:rsidRDefault="0024509B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 Р.И. Русская словесность: От слова к словесности. 5 класс. – М.: Дрофа, 2006.</w:t>
      </w:r>
    </w:p>
    <w:p w:rsidR="0024509B" w:rsidRPr="00CB5C0C" w:rsidRDefault="0024509B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 Р.И. Методические рекомендации к учебнику «Русская словесность. От слова к словесности. 5 класс». – М.: Дрофа, 2010.</w:t>
      </w:r>
    </w:p>
    <w:p w:rsidR="0024509B" w:rsidRPr="00CB5C0C" w:rsidRDefault="0024509B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 Н.А. Риторика. 5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CB5C0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5C0C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>. – М.: Дрофа, 2008</w:t>
      </w:r>
    </w:p>
    <w:p w:rsidR="0024509B" w:rsidRPr="00CB5C0C" w:rsidRDefault="0024509B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0C">
        <w:rPr>
          <w:rFonts w:ascii="Times New Roman" w:hAnsi="Times New Roman" w:cs="Times New Roman"/>
          <w:sz w:val="24"/>
          <w:szCs w:val="24"/>
        </w:rPr>
        <w:t xml:space="preserve">На берегах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Лингвинии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. Занимательный задачник по русскому языку -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>, 2009</w:t>
      </w:r>
    </w:p>
    <w:p w:rsidR="0024509B" w:rsidRPr="00CB5C0C" w:rsidRDefault="0024509B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0C">
        <w:rPr>
          <w:rFonts w:ascii="Times New Roman" w:hAnsi="Times New Roman" w:cs="Times New Roman"/>
          <w:sz w:val="24"/>
          <w:szCs w:val="24"/>
        </w:rPr>
        <w:t xml:space="preserve">Разумовская М.М. </w:t>
      </w:r>
      <w:r w:rsidR="00CB5C0C" w:rsidRPr="00CB5C0C">
        <w:rPr>
          <w:rFonts w:ascii="Times New Roman" w:hAnsi="Times New Roman" w:cs="Times New Roman"/>
          <w:sz w:val="24"/>
          <w:szCs w:val="24"/>
        </w:rPr>
        <w:t xml:space="preserve">и др. Учебник для </w:t>
      </w:r>
      <w:proofErr w:type="gramStart"/>
      <w:r w:rsidR="00CB5C0C" w:rsidRPr="00CB5C0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CB5C0C" w:rsidRPr="00CB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0C" w:rsidRPr="00CB5C0C">
        <w:rPr>
          <w:rFonts w:ascii="Times New Roman" w:hAnsi="Times New Roman" w:cs="Times New Roman"/>
          <w:sz w:val="24"/>
          <w:szCs w:val="24"/>
        </w:rPr>
        <w:t>школт</w:t>
      </w:r>
      <w:proofErr w:type="spellEnd"/>
      <w:r w:rsidR="00CB5C0C" w:rsidRPr="00CB5C0C">
        <w:rPr>
          <w:rFonts w:ascii="Times New Roman" w:hAnsi="Times New Roman" w:cs="Times New Roman"/>
          <w:sz w:val="24"/>
          <w:szCs w:val="24"/>
        </w:rPr>
        <w:t xml:space="preserve"> </w:t>
      </w:r>
      <w:r w:rsidRPr="00CB5C0C">
        <w:rPr>
          <w:rFonts w:ascii="Times New Roman" w:hAnsi="Times New Roman" w:cs="Times New Roman"/>
          <w:sz w:val="24"/>
          <w:szCs w:val="24"/>
        </w:rPr>
        <w:t>Русский язык. 5</w:t>
      </w:r>
      <w:r w:rsidR="00CB5C0C" w:rsidRPr="00CB5C0C">
        <w:rPr>
          <w:rFonts w:ascii="Times New Roman" w:hAnsi="Times New Roman" w:cs="Times New Roman"/>
          <w:sz w:val="24"/>
          <w:szCs w:val="24"/>
        </w:rPr>
        <w:t>, 6, 7, 8. 9</w:t>
      </w:r>
      <w:r w:rsidRPr="00CB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>. – М.: Дрофа, 20</w:t>
      </w:r>
      <w:r w:rsidR="00CB5C0C" w:rsidRPr="00CB5C0C">
        <w:rPr>
          <w:rFonts w:ascii="Times New Roman" w:hAnsi="Times New Roman" w:cs="Times New Roman"/>
          <w:sz w:val="24"/>
          <w:szCs w:val="24"/>
        </w:rPr>
        <w:t>18-2021</w:t>
      </w:r>
      <w:r w:rsidRPr="00CB5C0C">
        <w:rPr>
          <w:rFonts w:ascii="Times New Roman" w:hAnsi="Times New Roman" w:cs="Times New Roman"/>
          <w:sz w:val="24"/>
          <w:szCs w:val="24"/>
        </w:rPr>
        <w:t>.</w:t>
      </w:r>
    </w:p>
    <w:p w:rsidR="00CB5C0C" w:rsidRPr="00CB5C0C" w:rsidRDefault="00047EA2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0C">
        <w:rPr>
          <w:rFonts w:ascii="Times New Roman" w:hAnsi="Times New Roman" w:cs="Times New Roman"/>
          <w:sz w:val="24"/>
          <w:szCs w:val="24"/>
        </w:rPr>
        <w:t xml:space="preserve">Русский родной язык для 5-9 классов/Александрова О.М., Вербицкая Л.А., Богданов С.И., Загоровская О.В., Казакова Е.И., Васильевых И.П.,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CB5C0C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CB5C0C">
        <w:rPr>
          <w:rFonts w:ascii="Times New Roman" w:hAnsi="Times New Roman" w:cs="Times New Roman"/>
          <w:sz w:val="24"/>
          <w:szCs w:val="24"/>
        </w:rPr>
        <w:t xml:space="preserve"> А.Г. – М.: «Просвещение» , 2018 </w:t>
      </w:r>
    </w:p>
    <w:p w:rsidR="00973A6F" w:rsidRPr="00CB5C0C" w:rsidRDefault="00047EA2" w:rsidP="007223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0C">
        <w:rPr>
          <w:rFonts w:ascii="Times New Roman" w:hAnsi="Times New Roman" w:cs="Times New Roman"/>
          <w:sz w:val="24"/>
          <w:szCs w:val="24"/>
        </w:rPr>
        <w:t>«Русский родной язык. Методические рек</w:t>
      </w:r>
      <w:r w:rsidR="006C6998" w:rsidRPr="00CB5C0C">
        <w:rPr>
          <w:rFonts w:ascii="Times New Roman" w:hAnsi="Times New Roman" w:cs="Times New Roman"/>
          <w:sz w:val="24"/>
          <w:szCs w:val="24"/>
        </w:rPr>
        <w:t>омендации». О. М. Александрова.</w:t>
      </w:r>
    </w:p>
    <w:p w:rsidR="00EA2961" w:rsidRPr="00CB5C0C" w:rsidRDefault="00EA2961" w:rsidP="0072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F1" w:rsidRPr="00CB5C0C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CB5C0C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CB5C0C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CB5C0C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CB5C0C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A2" w:rsidRPr="00EA2961" w:rsidRDefault="00047EA2" w:rsidP="0072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EA2" w:rsidRPr="00EA2961" w:rsidSect="00BF787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D4" w:rsidRDefault="00304AD4" w:rsidP="00D54A99">
      <w:pPr>
        <w:spacing w:after="0" w:line="240" w:lineRule="auto"/>
      </w:pPr>
      <w:r>
        <w:separator/>
      </w:r>
    </w:p>
  </w:endnote>
  <w:endnote w:type="continuationSeparator" w:id="0">
    <w:p w:rsidR="00304AD4" w:rsidRDefault="00304AD4" w:rsidP="00D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D4" w:rsidRDefault="00304AD4" w:rsidP="00D54A99">
      <w:pPr>
        <w:spacing w:after="0" w:line="240" w:lineRule="auto"/>
      </w:pPr>
      <w:r>
        <w:separator/>
      </w:r>
    </w:p>
  </w:footnote>
  <w:footnote w:type="continuationSeparator" w:id="0">
    <w:p w:rsidR="00304AD4" w:rsidRDefault="00304AD4" w:rsidP="00D54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35C8F"/>
    <w:multiLevelType w:val="hybridMultilevel"/>
    <w:tmpl w:val="876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850C7"/>
    <w:multiLevelType w:val="hybridMultilevel"/>
    <w:tmpl w:val="76B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079DD"/>
    <w:multiLevelType w:val="hybridMultilevel"/>
    <w:tmpl w:val="AC968BE8"/>
    <w:lvl w:ilvl="0" w:tplc="972E23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29364E4"/>
    <w:multiLevelType w:val="hybridMultilevel"/>
    <w:tmpl w:val="BD88C328"/>
    <w:lvl w:ilvl="0" w:tplc="7D8C0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6072F"/>
    <w:multiLevelType w:val="hybridMultilevel"/>
    <w:tmpl w:val="82043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AC611F"/>
    <w:multiLevelType w:val="hybridMultilevel"/>
    <w:tmpl w:val="4F12C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427A"/>
    <w:multiLevelType w:val="hybridMultilevel"/>
    <w:tmpl w:val="188C35B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B8278BC"/>
    <w:multiLevelType w:val="hybridMultilevel"/>
    <w:tmpl w:val="4976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1324D"/>
    <w:multiLevelType w:val="hybridMultilevel"/>
    <w:tmpl w:val="01CC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51B79"/>
    <w:multiLevelType w:val="hybridMultilevel"/>
    <w:tmpl w:val="3CB2D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750B3"/>
    <w:multiLevelType w:val="hybridMultilevel"/>
    <w:tmpl w:val="4C361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CA72B3"/>
    <w:multiLevelType w:val="hybridMultilevel"/>
    <w:tmpl w:val="EF4A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9346C"/>
    <w:multiLevelType w:val="hybridMultilevel"/>
    <w:tmpl w:val="94D4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A0EF2"/>
    <w:multiLevelType w:val="hybridMultilevel"/>
    <w:tmpl w:val="FD10E7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555204"/>
    <w:multiLevelType w:val="hybridMultilevel"/>
    <w:tmpl w:val="C83A09FE"/>
    <w:lvl w:ilvl="0" w:tplc="5ABA298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11876"/>
    <w:multiLevelType w:val="hybridMultilevel"/>
    <w:tmpl w:val="5EF8D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9D4980"/>
    <w:multiLevelType w:val="hybridMultilevel"/>
    <w:tmpl w:val="EE7C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04897"/>
    <w:multiLevelType w:val="hybridMultilevel"/>
    <w:tmpl w:val="BD10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B38CA"/>
    <w:multiLevelType w:val="hybridMultilevel"/>
    <w:tmpl w:val="B5BA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1A527D"/>
    <w:multiLevelType w:val="hybridMultilevel"/>
    <w:tmpl w:val="A54C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10FF1"/>
    <w:multiLevelType w:val="hybridMultilevel"/>
    <w:tmpl w:val="A06E2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4D6681"/>
    <w:multiLevelType w:val="hybridMultilevel"/>
    <w:tmpl w:val="2D22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9788C"/>
    <w:multiLevelType w:val="hybridMultilevel"/>
    <w:tmpl w:val="A4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15BF7"/>
    <w:multiLevelType w:val="hybridMultilevel"/>
    <w:tmpl w:val="9F56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AD4813"/>
    <w:multiLevelType w:val="hybridMultilevel"/>
    <w:tmpl w:val="96C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9433B"/>
    <w:multiLevelType w:val="hybridMultilevel"/>
    <w:tmpl w:val="C1125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7C701F"/>
    <w:multiLevelType w:val="hybridMultilevel"/>
    <w:tmpl w:val="5A80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C6210"/>
    <w:multiLevelType w:val="hybridMultilevel"/>
    <w:tmpl w:val="B1CA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365A5"/>
    <w:multiLevelType w:val="hybridMultilevel"/>
    <w:tmpl w:val="6CC2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674A2"/>
    <w:multiLevelType w:val="hybridMultilevel"/>
    <w:tmpl w:val="A8BC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C664F"/>
    <w:multiLevelType w:val="hybridMultilevel"/>
    <w:tmpl w:val="600AB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2D4516"/>
    <w:multiLevelType w:val="hybridMultilevel"/>
    <w:tmpl w:val="647A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5"/>
  </w:num>
  <w:num w:numId="5">
    <w:abstractNumId w:val="1"/>
  </w:num>
  <w:num w:numId="6">
    <w:abstractNumId w:val="8"/>
  </w:num>
  <w:num w:numId="7">
    <w:abstractNumId w:val="2"/>
  </w:num>
  <w:num w:numId="8">
    <w:abstractNumId w:val="31"/>
  </w:num>
  <w:num w:numId="9">
    <w:abstractNumId w:val="29"/>
  </w:num>
  <w:num w:numId="10">
    <w:abstractNumId w:val="10"/>
  </w:num>
  <w:num w:numId="11">
    <w:abstractNumId w:val="34"/>
  </w:num>
  <w:num w:numId="12">
    <w:abstractNumId w:val="19"/>
  </w:num>
  <w:num w:numId="13">
    <w:abstractNumId w:val="6"/>
  </w:num>
  <w:num w:numId="14">
    <w:abstractNumId w:val="22"/>
  </w:num>
  <w:num w:numId="15">
    <w:abstractNumId w:val="23"/>
  </w:num>
  <w:num w:numId="16">
    <w:abstractNumId w:val="18"/>
  </w:num>
  <w:num w:numId="17">
    <w:abstractNumId w:val="12"/>
  </w:num>
  <w:num w:numId="18">
    <w:abstractNumId w:val="26"/>
  </w:num>
  <w:num w:numId="19">
    <w:abstractNumId w:val="11"/>
  </w:num>
  <w:num w:numId="20">
    <w:abstractNumId w:val="28"/>
  </w:num>
  <w:num w:numId="21">
    <w:abstractNumId w:val="15"/>
  </w:num>
  <w:num w:numId="22">
    <w:abstractNumId w:val="21"/>
  </w:num>
  <w:num w:numId="23">
    <w:abstractNumId w:val="33"/>
  </w:num>
  <w:num w:numId="24">
    <w:abstractNumId w:val="5"/>
  </w:num>
  <w:num w:numId="25">
    <w:abstractNumId w:val="16"/>
  </w:num>
  <w:num w:numId="26">
    <w:abstractNumId w:val="14"/>
  </w:num>
  <w:num w:numId="27">
    <w:abstractNumId w:val="24"/>
  </w:num>
  <w:num w:numId="28">
    <w:abstractNumId w:val="13"/>
  </w:num>
  <w:num w:numId="29">
    <w:abstractNumId w:val="30"/>
  </w:num>
  <w:num w:numId="30">
    <w:abstractNumId w:val="7"/>
  </w:num>
  <w:num w:numId="31">
    <w:abstractNumId w:val="0"/>
  </w:num>
  <w:num w:numId="32">
    <w:abstractNumId w:val="32"/>
  </w:num>
  <w:num w:numId="33">
    <w:abstractNumId w:val="4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60"/>
    <w:rsid w:val="00047EA2"/>
    <w:rsid w:val="00066B96"/>
    <w:rsid w:val="000A3291"/>
    <w:rsid w:val="000C4384"/>
    <w:rsid w:val="001351A2"/>
    <w:rsid w:val="00162011"/>
    <w:rsid w:val="00177105"/>
    <w:rsid w:val="00187776"/>
    <w:rsid w:val="001A0B85"/>
    <w:rsid w:val="001E31E8"/>
    <w:rsid w:val="00215A10"/>
    <w:rsid w:val="00221B3E"/>
    <w:rsid w:val="00223A67"/>
    <w:rsid w:val="00242CD5"/>
    <w:rsid w:val="0024509B"/>
    <w:rsid w:val="002505B2"/>
    <w:rsid w:val="002827D6"/>
    <w:rsid w:val="00294746"/>
    <w:rsid w:val="002B1C81"/>
    <w:rsid w:val="002D5087"/>
    <w:rsid w:val="00304AD4"/>
    <w:rsid w:val="003274BA"/>
    <w:rsid w:val="0038306E"/>
    <w:rsid w:val="00383364"/>
    <w:rsid w:val="00384047"/>
    <w:rsid w:val="0043499D"/>
    <w:rsid w:val="00454D60"/>
    <w:rsid w:val="00474830"/>
    <w:rsid w:val="004D014D"/>
    <w:rsid w:val="00510098"/>
    <w:rsid w:val="0052298F"/>
    <w:rsid w:val="005569C1"/>
    <w:rsid w:val="00562B19"/>
    <w:rsid w:val="00577689"/>
    <w:rsid w:val="005D044F"/>
    <w:rsid w:val="005E49CB"/>
    <w:rsid w:val="0065139E"/>
    <w:rsid w:val="00652A48"/>
    <w:rsid w:val="006546AC"/>
    <w:rsid w:val="00657A29"/>
    <w:rsid w:val="00663BBF"/>
    <w:rsid w:val="0068454A"/>
    <w:rsid w:val="006C6998"/>
    <w:rsid w:val="006D4DF4"/>
    <w:rsid w:val="00712883"/>
    <w:rsid w:val="007223AB"/>
    <w:rsid w:val="007701B5"/>
    <w:rsid w:val="00794240"/>
    <w:rsid w:val="00797A17"/>
    <w:rsid w:val="007A0354"/>
    <w:rsid w:val="007B5EDC"/>
    <w:rsid w:val="007B68D0"/>
    <w:rsid w:val="007C59CE"/>
    <w:rsid w:val="007D4155"/>
    <w:rsid w:val="007E70F1"/>
    <w:rsid w:val="007F5BCB"/>
    <w:rsid w:val="00804F9B"/>
    <w:rsid w:val="008241F3"/>
    <w:rsid w:val="0082470E"/>
    <w:rsid w:val="008461A8"/>
    <w:rsid w:val="008A1EF0"/>
    <w:rsid w:val="008B0A4D"/>
    <w:rsid w:val="00935112"/>
    <w:rsid w:val="00973A6F"/>
    <w:rsid w:val="00986085"/>
    <w:rsid w:val="009A629D"/>
    <w:rsid w:val="009E2E27"/>
    <w:rsid w:val="009F6583"/>
    <w:rsid w:val="00A13CDB"/>
    <w:rsid w:val="00A761EB"/>
    <w:rsid w:val="00A776B5"/>
    <w:rsid w:val="00A96CD4"/>
    <w:rsid w:val="00AA6AAC"/>
    <w:rsid w:val="00AB3C2E"/>
    <w:rsid w:val="00AC2564"/>
    <w:rsid w:val="00AE014F"/>
    <w:rsid w:val="00B17D6C"/>
    <w:rsid w:val="00B328A3"/>
    <w:rsid w:val="00B52D0C"/>
    <w:rsid w:val="00B6298E"/>
    <w:rsid w:val="00B978B9"/>
    <w:rsid w:val="00BA22BC"/>
    <w:rsid w:val="00BE53CD"/>
    <w:rsid w:val="00BF787D"/>
    <w:rsid w:val="00C46A74"/>
    <w:rsid w:val="00C711AE"/>
    <w:rsid w:val="00C86D51"/>
    <w:rsid w:val="00C91187"/>
    <w:rsid w:val="00CB5C0C"/>
    <w:rsid w:val="00CD6B9C"/>
    <w:rsid w:val="00D54A99"/>
    <w:rsid w:val="00DB6F35"/>
    <w:rsid w:val="00DF6812"/>
    <w:rsid w:val="00E01F47"/>
    <w:rsid w:val="00E371B5"/>
    <w:rsid w:val="00E52624"/>
    <w:rsid w:val="00E61482"/>
    <w:rsid w:val="00E62B1A"/>
    <w:rsid w:val="00EA2961"/>
    <w:rsid w:val="00EA6E6F"/>
    <w:rsid w:val="00EA7F6D"/>
    <w:rsid w:val="00EB4B52"/>
    <w:rsid w:val="00EC74C8"/>
    <w:rsid w:val="00ED6502"/>
    <w:rsid w:val="00F112C7"/>
    <w:rsid w:val="00F55A49"/>
    <w:rsid w:val="00F84251"/>
    <w:rsid w:val="00FA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A99"/>
  </w:style>
  <w:style w:type="paragraph" w:styleId="a6">
    <w:name w:val="footer"/>
    <w:basedOn w:val="a"/>
    <w:link w:val="a7"/>
    <w:uiPriority w:val="99"/>
    <w:unhideWhenUsed/>
    <w:rsid w:val="00D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A99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2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52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A99"/>
  </w:style>
  <w:style w:type="paragraph" w:styleId="a6">
    <w:name w:val="footer"/>
    <w:basedOn w:val="a"/>
    <w:link w:val="a7"/>
    <w:uiPriority w:val="99"/>
    <w:unhideWhenUsed/>
    <w:rsid w:val="00D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A99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2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52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8C45-E12A-4F08-B94B-C65ADE10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Kondratyeva</dc:creator>
  <cp:lastModifiedBy>HP</cp:lastModifiedBy>
  <cp:revision>5</cp:revision>
  <cp:lastPrinted>2021-11-08T05:10:00Z</cp:lastPrinted>
  <dcterms:created xsi:type="dcterms:W3CDTF">2021-11-07T17:51:00Z</dcterms:created>
  <dcterms:modified xsi:type="dcterms:W3CDTF">2021-11-08T05:11:00Z</dcterms:modified>
</cp:coreProperties>
</file>