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63" w:rsidRPr="00CB7DD3" w:rsidRDefault="005A50BE" w:rsidP="00885F63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0913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85F63"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885F63" w:rsidRPr="00CB7DD3" w:rsidRDefault="00885F63" w:rsidP="00885F63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885F63" w:rsidRPr="00CB7DD3" w:rsidRDefault="00885F63" w:rsidP="00885F63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885F63" w:rsidRPr="00CB7DD3" w:rsidRDefault="00885F63" w:rsidP="00885F63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885F63" w:rsidRPr="006E5261" w:rsidRDefault="00885F63" w:rsidP="00885F63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091307" w:rsidRPr="00091307" w:rsidRDefault="00091307" w:rsidP="00885F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1307" w:rsidRPr="00091307" w:rsidRDefault="00091307" w:rsidP="00091307">
      <w:pPr>
        <w:rPr>
          <w:rFonts w:ascii="Times New Roman" w:hAnsi="Times New Roman" w:cs="Times New Roman"/>
          <w:sz w:val="24"/>
          <w:szCs w:val="24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rPr>
          <w:rFonts w:ascii="Times New Roman" w:hAnsi="Times New Roman" w:cs="Times New Roman"/>
        </w:rPr>
      </w:pP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>по учебному предмету</w:t>
      </w:r>
    </w:p>
    <w:p w:rsidR="00091307" w:rsidRPr="00091307" w:rsidRDefault="00091307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1307">
        <w:rPr>
          <w:rFonts w:ascii="Times New Roman" w:hAnsi="Times New Roman" w:cs="Times New Roman"/>
          <w:b/>
          <w:sz w:val="44"/>
          <w:szCs w:val="44"/>
        </w:rPr>
        <w:t xml:space="preserve">«Музыка»            </w:t>
      </w:r>
    </w:p>
    <w:p w:rsidR="00091307" w:rsidRPr="00091307" w:rsidRDefault="00241FA3" w:rsidP="00091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</w:t>
      </w:r>
      <w:bookmarkStart w:id="0" w:name="_GoBack"/>
      <w:bookmarkEnd w:id="0"/>
      <w:r w:rsidR="00965B68">
        <w:rPr>
          <w:rFonts w:ascii="Times New Roman" w:hAnsi="Times New Roman" w:cs="Times New Roman"/>
          <w:b/>
          <w:sz w:val="44"/>
          <w:szCs w:val="44"/>
        </w:rPr>
        <w:t xml:space="preserve">ля </w:t>
      </w:r>
      <w:r w:rsidR="00BD329A">
        <w:rPr>
          <w:rFonts w:ascii="Times New Roman" w:hAnsi="Times New Roman" w:cs="Times New Roman"/>
          <w:b/>
          <w:sz w:val="44"/>
          <w:szCs w:val="44"/>
        </w:rPr>
        <w:t>8</w:t>
      </w:r>
      <w:r w:rsidR="00091307" w:rsidRPr="00091307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885F63" w:rsidRDefault="00885F63" w:rsidP="00885F63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 – заочная форма обучения)</w:t>
      </w:r>
    </w:p>
    <w:p w:rsidR="00091307" w:rsidRDefault="00091307" w:rsidP="00091307">
      <w:pPr>
        <w:rPr>
          <w:rFonts w:ascii="Times New Roman" w:hAnsi="Times New Roman" w:cs="Times New Roman"/>
          <w:sz w:val="32"/>
          <w:szCs w:val="32"/>
        </w:rPr>
      </w:pPr>
    </w:p>
    <w:p w:rsidR="00885F63" w:rsidRPr="00091307" w:rsidRDefault="00885F63" w:rsidP="00091307">
      <w:pPr>
        <w:rPr>
          <w:rFonts w:ascii="Times New Roman" w:hAnsi="Times New Roman" w:cs="Times New Roman"/>
          <w:sz w:val="32"/>
          <w:szCs w:val="32"/>
        </w:rPr>
      </w:pPr>
    </w:p>
    <w:p w:rsidR="00091307" w:rsidRPr="00091307" w:rsidRDefault="00BD329A" w:rsidP="00091307">
      <w:pPr>
        <w:tabs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 программы – 1 год</w:t>
      </w:r>
    </w:p>
    <w:p w:rsidR="00091307" w:rsidRP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</w:p>
    <w:p w:rsidR="00091307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 w:rsidRPr="00091307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№5» г. Всеволожска</w:t>
      </w:r>
    </w:p>
    <w:p w:rsidR="00091307" w:rsidRPr="00BB400D" w:rsidRDefault="00091307" w:rsidP="00091307">
      <w:pPr>
        <w:tabs>
          <w:tab w:val="left" w:pos="51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b/>
          <w:sz w:val="36"/>
          <w:szCs w:val="36"/>
        </w:rPr>
        <w:t xml:space="preserve"> </w:t>
      </w:r>
      <w:r w:rsidR="00BD329A">
        <w:rPr>
          <w:rFonts w:ascii="Times New Roman" w:hAnsi="Times New Roman" w:cs="Times New Roman"/>
          <w:b/>
          <w:sz w:val="36"/>
          <w:szCs w:val="36"/>
        </w:rPr>
        <w:t>2023</w:t>
      </w:r>
      <w:r w:rsidRPr="00BB400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091307" w:rsidRDefault="00091307" w:rsidP="00091307">
      <w:pPr>
        <w:shd w:val="clear" w:color="auto" w:fill="FFFFFF"/>
        <w:tabs>
          <w:tab w:val="left" w:pos="6495"/>
          <w:tab w:val="left" w:pos="6720"/>
        </w:tabs>
        <w:spacing w:after="0" w:line="240" w:lineRule="auto"/>
        <w:rPr>
          <w:b/>
          <w:sz w:val="36"/>
          <w:szCs w:val="36"/>
        </w:rPr>
      </w:pPr>
    </w:p>
    <w:p w:rsidR="00885F63" w:rsidRDefault="00885F63" w:rsidP="00091307">
      <w:pPr>
        <w:shd w:val="clear" w:color="auto" w:fill="FFFFFF"/>
        <w:tabs>
          <w:tab w:val="left" w:pos="6495"/>
          <w:tab w:val="left" w:pos="6720"/>
        </w:tabs>
        <w:spacing w:after="0" w:line="240" w:lineRule="auto"/>
        <w:rPr>
          <w:b/>
          <w:sz w:val="36"/>
          <w:szCs w:val="36"/>
        </w:rPr>
      </w:pPr>
    </w:p>
    <w:p w:rsidR="000E4A96" w:rsidRPr="00091307" w:rsidRDefault="00091307" w:rsidP="00091307">
      <w:pPr>
        <w:shd w:val="clear" w:color="auto" w:fill="FFFFFF"/>
        <w:tabs>
          <w:tab w:val="left" w:pos="6495"/>
          <w:tab w:val="left" w:pos="6720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sz w:val="36"/>
          <w:szCs w:val="36"/>
        </w:rPr>
        <w:t xml:space="preserve">                               </w:t>
      </w:r>
      <w:r w:rsidR="005A50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E4A96" w:rsidRPr="00AB4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0E4A96" w:rsidRDefault="000E4A96" w:rsidP="000E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5D513D" w:rsidRDefault="000E4A96" w:rsidP="000E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="00BD329A">
        <w:rPr>
          <w:rFonts w:ascii="Times New Roman" w:hAnsi="Times New Roman" w:cs="Times New Roman"/>
          <w:sz w:val="28"/>
          <w:szCs w:val="28"/>
        </w:rPr>
        <w:t>программа по музыке для 8</w:t>
      </w:r>
      <w:r w:rsidR="00D65EF1">
        <w:rPr>
          <w:rFonts w:ascii="Times New Roman" w:hAnsi="Times New Roman" w:cs="Times New Roman"/>
          <w:sz w:val="28"/>
          <w:szCs w:val="28"/>
        </w:rPr>
        <w:t xml:space="preserve"> класс общеобразовательного </w:t>
      </w:r>
      <w:r w:rsidR="005A50BE">
        <w:rPr>
          <w:rFonts w:ascii="Times New Roman" w:hAnsi="Times New Roman" w:cs="Times New Roman"/>
          <w:sz w:val="28"/>
          <w:szCs w:val="28"/>
        </w:rPr>
        <w:t>обучения</w:t>
      </w:r>
      <w:r w:rsidRPr="005D513D">
        <w:rPr>
          <w:rFonts w:ascii="Times New Roman" w:hAnsi="Times New Roman" w:cs="Times New Roman"/>
          <w:sz w:val="28"/>
          <w:szCs w:val="28"/>
        </w:rPr>
        <w:t xml:space="preserve"> составлена в соответствии с: </w:t>
      </w:r>
    </w:p>
    <w:p w:rsidR="000E4A96" w:rsidRPr="005D513D" w:rsidRDefault="000E4A96" w:rsidP="000E4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0E4A96" w:rsidRPr="005D513D" w:rsidRDefault="000E4A96" w:rsidP="000E4A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13D">
        <w:rPr>
          <w:rFonts w:ascii="Times New Roman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0E4A96" w:rsidRDefault="000E4A96" w:rsidP="000E4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A96" w:rsidRPr="00AB4A30" w:rsidRDefault="000E4A96" w:rsidP="000E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по учебному предмету «Музыка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на основе авторской программы </w:t>
      </w:r>
      <w:r w:rsidR="00BD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музыке (8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класс.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 програ</w:t>
      </w:r>
      <w:r w:rsidR="002E6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ммы. Предметная линия учебников Г.П. Сергеевой, Е. Д. Критской: пособие для учителей общеобразовательных учреждений/Е. Д. Критская, Г. П. Сергеева</w:t>
      </w:r>
      <w:r w:rsidRPr="00AB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</w:t>
      </w:r>
    </w:p>
    <w:p w:rsidR="000E4A96" w:rsidRPr="00AB4A30" w:rsidRDefault="000E4A96" w:rsidP="000E4A96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4A3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E4A96" w:rsidRPr="00AB4A30" w:rsidRDefault="00BD329A" w:rsidP="000E4A96">
      <w:pPr>
        <w:widowControl w:val="0"/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музыки в 8</w:t>
      </w:r>
      <w:r w:rsidR="00850DC7">
        <w:rPr>
          <w:rFonts w:ascii="Times New Roman" w:hAnsi="Times New Roman" w:cs="Times New Roman"/>
          <w:sz w:val="28"/>
          <w:szCs w:val="28"/>
        </w:rPr>
        <w:t xml:space="preserve"> </w:t>
      </w:r>
      <w:r w:rsidR="000E4A96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85EAD">
        <w:rPr>
          <w:rFonts w:ascii="Times New Roman" w:hAnsi="Times New Roman" w:cs="Times New Roman"/>
          <w:sz w:val="28"/>
          <w:szCs w:val="28"/>
        </w:rPr>
        <w:t xml:space="preserve">чно-заочной школе отводится 9 </w:t>
      </w:r>
      <w:r w:rsidR="00043A3F">
        <w:rPr>
          <w:rFonts w:ascii="Times New Roman" w:hAnsi="Times New Roman" w:cs="Times New Roman"/>
          <w:sz w:val="28"/>
          <w:szCs w:val="28"/>
        </w:rPr>
        <w:t>час</w:t>
      </w:r>
      <w:r w:rsidR="00385EAD">
        <w:rPr>
          <w:rFonts w:ascii="Times New Roman" w:hAnsi="Times New Roman" w:cs="Times New Roman"/>
          <w:sz w:val="28"/>
          <w:szCs w:val="28"/>
        </w:rPr>
        <w:t>ов в год</w:t>
      </w:r>
      <w:r w:rsidR="00043A3F">
        <w:rPr>
          <w:rFonts w:ascii="Times New Roman" w:hAnsi="Times New Roman" w:cs="Times New Roman"/>
          <w:sz w:val="28"/>
          <w:szCs w:val="28"/>
        </w:rPr>
        <w:t>.</w:t>
      </w:r>
    </w:p>
    <w:p w:rsidR="000E4A96" w:rsidRDefault="000E4A96" w:rsidP="000E4A96">
      <w:pPr>
        <w:rPr>
          <w:rFonts w:ascii="Times New Roman" w:hAnsi="Times New Roman" w:cs="Times New Roman"/>
          <w:b/>
          <w:sz w:val="28"/>
          <w:szCs w:val="28"/>
        </w:rPr>
      </w:pPr>
      <w:r w:rsidRPr="00425F9E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изучения предмета:</w:t>
      </w:r>
    </w:p>
    <w:p w:rsidR="000E4A96" w:rsidRPr="00DD0732" w:rsidRDefault="00DD0732" w:rsidP="000E4A96">
      <w:pPr>
        <w:rPr>
          <w:rFonts w:ascii="Times New Roman" w:hAnsi="Times New Roman" w:cs="Times New Roman"/>
          <w:b/>
          <w:sz w:val="28"/>
          <w:szCs w:val="28"/>
        </w:rPr>
      </w:pPr>
      <w:r w:rsidRPr="00DD0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DD0732" w:rsidRPr="00DD0732" w:rsidRDefault="00DD0732" w:rsidP="00DD073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7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музыкального и общего культурного кругозора школьников; воспитание их музыкального вкуса, устойчивого интереса к музыке своего 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народа и других народов мира, классическому и современному музыкальному наследию;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C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DD0732" w:rsidRPr="00DD0732" w:rsidRDefault="00DD0732" w:rsidP="00DD0732">
      <w:pPr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0E4A96" w:rsidRPr="00DD0732" w:rsidRDefault="000E4A96" w:rsidP="000E4A96">
      <w:pPr>
        <w:rPr>
          <w:rFonts w:ascii="Times New Roman" w:hAnsi="Times New Roman" w:cs="Times New Roman"/>
          <w:b/>
          <w:sz w:val="28"/>
          <w:szCs w:val="28"/>
        </w:rPr>
      </w:pPr>
    </w:p>
    <w:p w:rsidR="000E4A96" w:rsidRPr="00DD0732" w:rsidRDefault="000E4A96" w:rsidP="00DD0732">
      <w:pPr>
        <w:rPr>
          <w:rFonts w:ascii="Times New Roman" w:hAnsi="Times New Roman" w:cs="Times New Roman"/>
          <w:b/>
          <w:sz w:val="28"/>
          <w:szCs w:val="28"/>
        </w:rPr>
      </w:pPr>
      <w:r w:rsidRPr="00DD0732">
        <w:rPr>
          <w:rFonts w:ascii="Times New Roman" w:hAnsi="Times New Roman" w:cs="Times New Roman"/>
          <w:b/>
          <w:sz w:val="28"/>
          <w:szCs w:val="28"/>
        </w:rPr>
        <w:t>Планируемые результаты ос</w:t>
      </w:r>
      <w:r w:rsidR="00DD0732" w:rsidRPr="00DD0732">
        <w:rPr>
          <w:rFonts w:ascii="Times New Roman" w:hAnsi="Times New Roman" w:cs="Times New Roman"/>
          <w:b/>
          <w:sz w:val="28"/>
          <w:szCs w:val="28"/>
        </w:rPr>
        <w:t xml:space="preserve">воения учебного предмета </w:t>
      </w:r>
    </w:p>
    <w:p w:rsidR="00D65EF1" w:rsidRPr="00D65EF1" w:rsidRDefault="00D65EF1" w:rsidP="0044404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5EF1" w:rsidRDefault="00D65EF1" w:rsidP="00D65EF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65EF1" w:rsidRPr="00D65EF1" w:rsidRDefault="00D65EF1" w:rsidP="00D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D65EF1" w:rsidRPr="00D65EF1" w:rsidRDefault="00D65EF1" w:rsidP="00BC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5EF1" w:rsidRPr="00D65EF1" w:rsidRDefault="00D65EF1" w:rsidP="00BC2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обеспечивают успешное обучение на следующей ступени общего образования и отражают: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мотивационной направленности на продуктивную музыкально-творческую деятельность (слушание </w:t>
      </w:r>
      <w:r w:rsidR="000C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музыки, пение, инструментальное 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музицирование, драматизация музыкальных произведений, импровизация, музыкально-пластическое движение и др.);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</w:r>
    </w:p>
    <w:p w:rsidR="00D65EF1" w:rsidRPr="00D65EF1" w:rsidRDefault="00D65EF1" w:rsidP="00D65E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технологии.</w:t>
      </w:r>
    </w:p>
    <w:p w:rsidR="00D65EF1" w:rsidRPr="00D65EF1" w:rsidRDefault="00D65EF1" w:rsidP="00444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732" w:rsidRPr="00DD0732" w:rsidRDefault="000E4A96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b/>
          <w:sz w:val="28"/>
          <w:szCs w:val="28"/>
        </w:rPr>
        <w:t>Сод</w:t>
      </w:r>
      <w:r w:rsidR="000F5645">
        <w:rPr>
          <w:b/>
          <w:sz w:val="28"/>
          <w:szCs w:val="28"/>
        </w:rPr>
        <w:t>ержание учебного предмета (музыка</w:t>
      </w:r>
      <w:r w:rsidRPr="00DD0732">
        <w:rPr>
          <w:b/>
          <w:sz w:val="28"/>
          <w:szCs w:val="28"/>
        </w:rPr>
        <w:t>)</w:t>
      </w:r>
      <w:r w:rsidR="00DD0732" w:rsidRPr="00DD0732">
        <w:rPr>
          <w:sz w:val="28"/>
          <w:szCs w:val="28"/>
        </w:rPr>
        <w:t xml:space="preserve"> </w:t>
      </w:r>
      <w:r w:rsidR="00DD0732" w:rsidRPr="00DD0732">
        <w:rPr>
          <w:rStyle w:val="c0"/>
          <w:color w:val="000000"/>
          <w:sz w:val="28"/>
          <w:szCs w:val="28"/>
        </w:rPr>
        <w:t xml:space="preserve"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</w:t>
      </w:r>
      <w:r w:rsidR="00DD0732" w:rsidRPr="00DD0732">
        <w:rPr>
          <w:rStyle w:val="c0"/>
          <w:color w:val="000000"/>
          <w:sz w:val="28"/>
          <w:szCs w:val="28"/>
        </w:rPr>
        <w:lastRenderedPageBreak/>
        <w:t>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BC2D14" w:rsidRDefault="00BC2D14" w:rsidP="00DD0732">
      <w:pPr>
        <w:pStyle w:val="c6"/>
        <w:spacing w:before="0" w:beforeAutospacing="0" w:after="0" w:afterAutospacing="0"/>
        <w:ind w:firstLine="710"/>
        <w:rPr>
          <w:rStyle w:val="c2"/>
          <w:b/>
          <w:bCs/>
          <w:color w:val="000000"/>
          <w:sz w:val="28"/>
          <w:szCs w:val="28"/>
        </w:rPr>
      </w:pPr>
    </w:p>
    <w:p w:rsidR="00BC2D14" w:rsidRDefault="00BC2D14" w:rsidP="00DD0732">
      <w:pPr>
        <w:pStyle w:val="c6"/>
        <w:spacing w:before="0" w:beforeAutospacing="0" w:after="0" w:afterAutospacing="0"/>
        <w:ind w:firstLine="710"/>
        <w:rPr>
          <w:rStyle w:val="c2"/>
          <w:b/>
          <w:bCs/>
          <w:color w:val="000000"/>
          <w:sz w:val="28"/>
          <w:szCs w:val="28"/>
        </w:rPr>
      </w:pP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Музыка как вид искусства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DD0732">
        <w:rPr>
          <w:rStyle w:val="c37"/>
          <w:i/>
          <w:iCs/>
          <w:color w:val="000000"/>
          <w:sz w:val="28"/>
          <w:szCs w:val="28"/>
        </w:rPr>
        <w:t> сонатно-симфонический цикл, сюита), </w:t>
      </w:r>
      <w:r w:rsidRPr="00DD0732">
        <w:rPr>
          <w:rStyle w:val="c0"/>
          <w:color w:val="000000"/>
          <w:sz w:val="28"/>
          <w:szCs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Народное музыкальное творчество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 </w:t>
      </w:r>
      <w:r w:rsidRPr="00DD0732">
        <w:rPr>
          <w:rStyle w:val="c37"/>
          <w:i/>
          <w:iCs/>
          <w:color w:val="000000"/>
          <w:sz w:val="28"/>
          <w:szCs w:val="28"/>
        </w:rPr>
        <w:t>Различные исполнительские типы художественного общения (хоровое, соревновательное, сказительное). </w:t>
      </w:r>
      <w:r w:rsidRPr="00DD0732">
        <w:rPr>
          <w:rStyle w:val="c0"/>
          <w:color w:val="000000"/>
          <w:sz w:val="28"/>
          <w:szCs w:val="28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Русская музыка от эпохи средневековья до рубежа XIX-ХХ вв.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Древнерусская духовная музыка. </w:t>
      </w:r>
      <w:r w:rsidRPr="00DD0732">
        <w:rPr>
          <w:rStyle w:val="c37"/>
          <w:i/>
          <w:iCs/>
          <w:color w:val="000000"/>
          <w:sz w:val="28"/>
          <w:szCs w:val="28"/>
        </w:rPr>
        <w:t>Знаменный распев как основа древнерусской храмовой музыки.</w:t>
      </w:r>
      <w:r w:rsidRPr="00DD0732">
        <w:rPr>
          <w:rStyle w:val="c0"/>
          <w:color w:val="000000"/>
          <w:sz w:val="28"/>
          <w:szCs w:val="28"/>
        </w:rPr>
        <w:t> 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Зарубежная музыка от эпохи средневековья до рубежа XIХ-XХ вв.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</w:t>
      </w:r>
      <w:r w:rsidRPr="00DD0732">
        <w:rPr>
          <w:rStyle w:val="c37"/>
          <w:color w:val="000000"/>
          <w:sz w:val="28"/>
          <w:szCs w:val="28"/>
        </w:rPr>
        <w:lastRenderedPageBreak/>
        <w:t>Л. Бетховен). Творчество композиторов-романтиков Ф. Шопен, Ф. Лист, Р. Шуман, Ф. Шуберт,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 </w:t>
      </w:r>
      <w:r w:rsidRPr="00DD0732">
        <w:rPr>
          <w:rStyle w:val="c37"/>
          <w:i/>
          <w:iCs/>
          <w:color w:val="000000"/>
          <w:sz w:val="28"/>
          <w:szCs w:val="28"/>
        </w:rPr>
        <w:t>Развитие жанров светской музыки </w:t>
      </w:r>
      <w:r w:rsidRPr="00DD0732">
        <w:rPr>
          <w:rStyle w:val="c37"/>
          <w:color w:val="000000"/>
          <w:sz w:val="28"/>
          <w:szCs w:val="28"/>
        </w:rPr>
        <w:t>Основные жанры светской музыки XIX века (соната, симфония, камерно-инструментальная и вокальная музыка, опера, балет). </w:t>
      </w:r>
      <w:r w:rsidRPr="00DD0732">
        <w:rPr>
          <w:rStyle w:val="c37"/>
          <w:i/>
          <w:iCs/>
          <w:color w:val="000000"/>
          <w:sz w:val="28"/>
          <w:szCs w:val="28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Русская и зарубежная музыкальная культура XX в.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37"/>
          <w:color w:val="000000"/>
          <w:sz w:val="28"/>
          <w:szCs w:val="28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 </w:t>
      </w:r>
      <w:r w:rsidRPr="00DD0732">
        <w:rPr>
          <w:rStyle w:val="c37"/>
          <w:i/>
          <w:iCs/>
          <w:color w:val="000000"/>
          <w:sz w:val="28"/>
          <w:szCs w:val="28"/>
        </w:rPr>
        <w:t>А.И. Хачатурян, А.Г. Шнитке)</w:t>
      </w:r>
      <w:r w:rsidRPr="00DD0732">
        <w:rPr>
          <w:rStyle w:val="c37"/>
          <w:color w:val="000000"/>
          <w:sz w:val="28"/>
          <w:szCs w:val="28"/>
        </w:rPr>
        <w:t> и зарубежных композиторов ХХ столетия (К. Дебюсси, </w:t>
      </w:r>
      <w:r w:rsidRPr="00DD0732">
        <w:rPr>
          <w:rStyle w:val="c37"/>
          <w:i/>
          <w:iCs/>
          <w:color w:val="000000"/>
          <w:sz w:val="28"/>
          <w:szCs w:val="28"/>
        </w:rPr>
        <w:t>К. Орф, М. Равель, Б. Бриттен, А. Шенберг).</w:t>
      </w:r>
      <w:r w:rsidRPr="00DD0732">
        <w:rPr>
          <w:rStyle w:val="c0"/>
          <w:color w:val="000000"/>
          <w:sz w:val="28"/>
          <w:szCs w:val="28"/>
        </w:rPr>
        <w:t> 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Современная музыкальная жизнь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0"/>
          <w:color w:val="000000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Карузо, М. Каллас; Л. Паваротти, М. Кабалье, В. Клиберн, В. Кельмпфф и др.) классической музыки. Современные выдающиеся, композитор</w:t>
      </w:r>
      <w:r w:rsidR="00D65EF1">
        <w:rPr>
          <w:rStyle w:val="c0"/>
          <w:color w:val="000000"/>
          <w:sz w:val="28"/>
          <w:szCs w:val="28"/>
        </w:rPr>
        <w:t xml:space="preserve">ы, вокальные </w:t>
      </w:r>
      <w:r w:rsidRPr="00DD0732">
        <w:rPr>
          <w:rStyle w:val="c0"/>
          <w:color w:val="000000"/>
          <w:sz w:val="28"/>
          <w:szCs w:val="28"/>
        </w:rPr>
        <w:t>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DD0732" w:rsidRPr="00DD0732" w:rsidRDefault="00DD0732" w:rsidP="00DD0732">
      <w:pPr>
        <w:pStyle w:val="c6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 w:rsidRPr="00DD0732">
        <w:rPr>
          <w:rStyle w:val="c2"/>
          <w:b/>
          <w:bCs/>
          <w:color w:val="000000"/>
          <w:sz w:val="28"/>
          <w:szCs w:val="28"/>
        </w:rPr>
        <w:t>Значение музыки в жизни человека</w:t>
      </w:r>
    </w:p>
    <w:p w:rsidR="00DD0732" w:rsidRPr="00DD0732" w:rsidRDefault="00DD0732" w:rsidP="000F5645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DD0732">
        <w:rPr>
          <w:rStyle w:val="c0"/>
          <w:color w:val="000000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043A3F" w:rsidRDefault="00043A3F" w:rsidP="00043A3F">
      <w:pPr>
        <w:pStyle w:val="c11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BC2D14" w:rsidRDefault="00BC2D14" w:rsidP="00BC2D14">
      <w:pPr>
        <w:pStyle w:val="c11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043A3F" w:rsidRPr="00043A3F" w:rsidRDefault="00043A3F" w:rsidP="00BC2D14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35"/>
          <w:b/>
          <w:bCs/>
          <w:color w:val="000000"/>
          <w:sz w:val="28"/>
          <w:szCs w:val="28"/>
        </w:rPr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043A3F" w:rsidRPr="00043A3F" w:rsidRDefault="00043A3F" w:rsidP="00BD329A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 xml:space="preserve"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минор. 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Ж. Бизе. Опера «Кармен» (фрагменты:Увертюра, Хабанера из I д., Сегедилья, Сцена гадания).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 Бородин.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Варламов. «Горные вершины» (сл. М. Лермонтова). «Красный сарафан» (сл. Г. Цыганова).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М. Глинка-М. Балакирев. «Жаворонок» (фортепианная пьеса).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М. Огинский. Полонез ре минор («Прощание с Родиной»).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А. Рубинштейн. Романс «Горные вершины» (ст. М. Лермонтова).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мажор).</w:t>
      </w:r>
    </w:p>
    <w:p w:rsidR="00043A3F" w:rsidRPr="00043A3F" w:rsidRDefault="00043A3F" w:rsidP="00043A3F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043A3F">
        <w:rPr>
          <w:rStyle w:val="c0"/>
          <w:color w:val="000000"/>
          <w:sz w:val="28"/>
          <w:szCs w:val="28"/>
        </w:rPr>
        <w:t>И. Штраус. «Полька-пиццикато». Вальс из оперетты «Летучая мышь».</w:t>
      </w:r>
    </w:p>
    <w:p w:rsid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</w:p>
    <w:p w:rsidR="000E4A96" w:rsidRPr="00E4112A" w:rsidRDefault="00E4112A" w:rsidP="00E4112A">
      <w:pPr>
        <w:rPr>
          <w:rFonts w:ascii="Times New Roman" w:hAnsi="Times New Roman" w:cs="Times New Roman"/>
          <w:b/>
          <w:sz w:val="28"/>
          <w:szCs w:val="28"/>
        </w:rPr>
      </w:pPr>
      <w:r w:rsidRPr="00E4112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темы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3"/>
        <w:gridCol w:w="3032"/>
        <w:gridCol w:w="4764"/>
      </w:tblGrid>
      <w:tr w:rsidR="000F5645" w:rsidTr="00F52896">
        <w:trPr>
          <w:trHeight w:val="630"/>
        </w:trPr>
        <w:tc>
          <w:tcPr>
            <w:tcW w:w="865" w:type="dxa"/>
          </w:tcPr>
          <w:p w:rsidR="000F5645" w:rsidRDefault="00475AB2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65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032" w:type="dxa"/>
          </w:tcPr>
          <w:p w:rsidR="000F5645" w:rsidRPr="005A50BE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1.Особенности драматургии сценической музыки</w:t>
            </w:r>
          </w:p>
        </w:tc>
        <w:tc>
          <w:tcPr>
            <w:tcW w:w="4764" w:type="dxa"/>
          </w:tcPr>
          <w:p w:rsidR="000F5645" w:rsidRDefault="00BD329A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4</w:t>
            </w:r>
            <w:r w:rsidR="00965B6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0F5645" w:rsidTr="00F52896">
        <w:trPr>
          <w:trHeight w:val="1350"/>
        </w:trPr>
        <w:tc>
          <w:tcPr>
            <w:tcW w:w="865" w:type="dxa"/>
          </w:tcPr>
          <w:p w:rsidR="000F5645" w:rsidRDefault="000F5645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0F5645" w:rsidRPr="005A50BE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2.Особенногсти драматургии камерной и симфонической музыки</w:t>
            </w:r>
          </w:p>
        </w:tc>
        <w:tc>
          <w:tcPr>
            <w:tcW w:w="4764" w:type="dxa"/>
          </w:tcPr>
          <w:p w:rsidR="000F5645" w:rsidRDefault="00BD329A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</w:t>
            </w:r>
            <w:r w:rsidR="00965B6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52896" w:rsidTr="00F52896">
        <w:trPr>
          <w:trHeight w:val="116"/>
        </w:trPr>
        <w:tc>
          <w:tcPr>
            <w:tcW w:w="865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2" w:type="dxa"/>
          </w:tcPr>
          <w:p w:rsidR="00F52896" w:rsidRDefault="00F52896" w:rsidP="006B5C3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F52896" w:rsidRDefault="00BD329A" w:rsidP="005A50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385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5289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</w:tbl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444045" w:rsidRPr="005D513D" w:rsidRDefault="00F52896" w:rsidP="00444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44045" w:rsidRPr="00444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</w:t>
      </w:r>
      <w:r w:rsidR="00444045" w:rsidRPr="005D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29.12.2012 N 273-ФЗ "Об образовании в Российской Федерации "(в действующей редакции); 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Авторская программа «Музыка 5-8 классы» Г. П. Сергеевой, Е. Д. Критской, И. Э. Кашековой. Сборник рабочих программ – М.: Просвещение, 2017. – 128с.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Уроки музыки. 5-6 классы. Поурочные разработки, авт. Е. Д. Критская, Г. П. Сергеева, Т. С. Шмагина, М.: Просвещение, 2013 г.</w:t>
      </w:r>
    </w:p>
    <w:p w:rsidR="00F52896" w:rsidRPr="00F52896" w:rsidRDefault="00965B68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4.Уроки музыки. 8</w:t>
      </w:r>
      <w:r w:rsidR="00F52896"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Поурочные разработки, авт.: Е. Д. Критская, Г. П. Сергеева, Т. С. Шмагина, М.: Просвещение, 2013 г.</w:t>
      </w:r>
    </w:p>
    <w:p w:rsidR="00F52896" w:rsidRPr="00F52896" w:rsidRDefault="00F52896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Музыка. Планируемые </w:t>
      </w:r>
      <w:r w:rsidR="0096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 Система заданий. 5-8</w:t>
      </w:r>
      <w:r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 авт. Е. Д. Критская, Л.А.Алексеева, М.: Просвещение, 2011</w:t>
      </w:r>
    </w:p>
    <w:p w:rsidR="00F52896" w:rsidRPr="00F52896" w:rsidRDefault="00965B68" w:rsidP="00F528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6.Музыка: 8</w:t>
      </w:r>
      <w:r w:rsidR="00F52896" w:rsidRPr="00F5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кл. учебник для общеобразовательных учреждений, авт. Критская Е.Д., Сергеева Г.П., Шмагина Т.С. М.:Просвещение, 2016.</w:t>
      </w:r>
    </w:p>
    <w:p w:rsidR="007A755C" w:rsidRDefault="007A755C"/>
    <w:sectPr w:rsidR="007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E8" w:rsidRDefault="00295DE8" w:rsidP="00091307">
      <w:pPr>
        <w:spacing w:after="0" w:line="240" w:lineRule="auto"/>
      </w:pPr>
      <w:r>
        <w:separator/>
      </w:r>
    </w:p>
  </w:endnote>
  <w:endnote w:type="continuationSeparator" w:id="0">
    <w:p w:rsidR="00295DE8" w:rsidRDefault="00295DE8" w:rsidP="000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E8" w:rsidRDefault="00295DE8" w:rsidP="00091307">
      <w:pPr>
        <w:spacing w:after="0" w:line="240" w:lineRule="auto"/>
      </w:pPr>
      <w:r>
        <w:separator/>
      </w:r>
    </w:p>
  </w:footnote>
  <w:footnote w:type="continuationSeparator" w:id="0">
    <w:p w:rsidR="00295DE8" w:rsidRDefault="00295DE8" w:rsidP="0009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054"/>
    <w:multiLevelType w:val="multilevel"/>
    <w:tmpl w:val="2F3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328B8"/>
    <w:multiLevelType w:val="multilevel"/>
    <w:tmpl w:val="8FD6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B6B72"/>
    <w:multiLevelType w:val="multilevel"/>
    <w:tmpl w:val="A3F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10E6C"/>
    <w:multiLevelType w:val="multilevel"/>
    <w:tmpl w:val="0E5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266E2"/>
    <w:multiLevelType w:val="multilevel"/>
    <w:tmpl w:val="6CD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503FF"/>
    <w:multiLevelType w:val="multilevel"/>
    <w:tmpl w:val="D71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C6941"/>
    <w:multiLevelType w:val="multilevel"/>
    <w:tmpl w:val="43D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2263"/>
    <w:multiLevelType w:val="hybridMultilevel"/>
    <w:tmpl w:val="CD56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5849"/>
    <w:multiLevelType w:val="multilevel"/>
    <w:tmpl w:val="6066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24FE"/>
    <w:multiLevelType w:val="hybridMultilevel"/>
    <w:tmpl w:val="CA8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67FF"/>
    <w:multiLevelType w:val="multilevel"/>
    <w:tmpl w:val="BD2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05A04"/>
    <w:multiLevelType w:val="multilevel"/>
    <w:tmpl w:val="31E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5989"/>
    <w:multiLevelType w:val="multilevel"/>
    <w:tmpl w:val="706E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73B29"/>
    <w:multiLevelType w:val="multilevel"/>
    <w:tmpl w:val="8A6A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53A3C"/>
    <w:multiLevelType w:val="multilevel"/>
    <w:tmpl w:val="BD6C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96"/>
    <w:rsid w:val="00020BCA"/>
    <w:rsid w:val="00043A3F"/>
    <w:rsid w:val="00071171"/>
    <w:rsid w:val="00091307"/>
    <w:rsid w:val="000C2E43"/>
    <w:rsid w:val="000C3412"/>
    <w:rsid w:val="000E4A96"/>
    <w:rsid w:val="000F5645"/>
    <w:rsid w:val="001F77F4"/>
    <w:rsid w:val="00202D32"/>
    <w:rsid w:val="00241FA3"/>
    <w:rsid w:val="00295DE8"/>
    <w:rsid w:val="00297CDF"/>
    <w:rsid w:val="002E6989"/>
    <w:rsid w:val="00385EAD"/>
    <w:rsid w:val="003D0268"/>
    <w:rsid w:val="00444045"/>
    <w:rsid w:val="00475AB2"/>
    <w:rsid w:val="005A50BE"/>
    <w:rsid w:val="006C4E7A"/>
    <w:rsid w:val="00770748"/>
    <w:rsid w:val="007A755C"/>
    <w:rsid w:val="00850DC7"/>
    <w:rsid w:val="00855602"/>
    <w:rsid w:val="00885F63"/>
    <w:rsid w:val="00965B68"/>
    <w:rsid w:val="00BB400D"/>
    <w:rsid w:val="00BC2D14"/>
    <w:rsid w:val="00BD329A"/>
    <w:rsid w:val="00D066E5"/>
    <w:rsid w:val="00D54FB3"/>
    <w:rsid w:val="00D65EF1"/>
    <w:rsid w:val="00DD0732"/>
    <w:rsid w:val="00E4112A"/>
    <w:rsid w:val="00EC6F8B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899E"/>
  <w15:docId w15:val="{F520BB70-717A-4E94-84C4-6A3C9BEA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E4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4A96"/>
    <w:pPr>
      <w:ind w:left="720"/>
      <w:contextualSpacing/>
    </w:pPr>
  </w:style>
  <w:style w:type="table" w:styleId="a4">
    <w:name w:val="Table Grid"/>
    <w:basedOn w:val="a1"/>
    <w:uiPriority w:val="39"/>
    <w:rsid w:val="000E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D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0732"/>
  </w:style>
  <w:style w:type="character" w:customStyle="1" w:styleId="c2">
    <w:name w:val="c2"/>
    <w:basedOn w:val="a0"/>
    <w:rsid w:val="00DD0732"/>
  </w:style>
  <w:style w:type="character" w:customStyle="1" w:styleId="c37">
    <w:name w:val="c37"/>
    <w:basedOn w:val="a0"/>
    <w:rsid w:val="00DD0732"/>
  </w:style>
  <w:style w:type="paragraph" w:customStyle="1" w:styleId="c11">
    <w:name w:val="c11"/>
    <w:basedOn w:val="a"/>
    <w:rsid w:val="000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43A3F"/>
  </w:style>
  <w:style w:type="paragraph" w:styleId="a5">
    <w:name w:val="Balloon Text"/>
    <w:basedOn w:val="a"/>
    <w:link w:val="a6"/>
    <w:uiPriority w:val="99"/>
    <w:semiHidden/>
    <w:unhideWhenUsed/>
    <w:rsid w:val="00E4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1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307"/>
  </w:style>
  <w:style w:type="paragraph" w:styleId="a9">
    <w:name w:val="footer"/>
    <w:basedOn w:val="a"/>
    <w:link w:val="aa"/>
    <w:uiPriority w:val="99"/>
    <w:unhideWhenUsed/>
    <w:rsid w:val="0009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64BA-1EAE-48D1-BC5E-069B84D5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2021-10-28T10:27:00Z</cp:lastPrinted>
  <dcterms:created xsi:type="dcterms:W3CDTF">2021-10-25T07:38:00Z</dcterms:created>
  <dcterms:modified xsi:type="dcterms:W3CDTF">2023-10-23T11:16:00Z</dcterms:modified>
</cp:coreProperties>
</file>